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5A9" w:rsidRDefault="000175A9" w:rsidP="00DD6669">
      <w:pPr>
        <w:ind w:left="567"/>
        <w:jc w:val="both"/>
        <w:rPr>
          <w:rFonts w:asciiTheme="minorHAnsi" w:hAnsiTheme="minorHAnsi"/>
          <w:sz w:val="23"/>
          <w:szCs w:val="23"/>
        </w:rPr>
      </w:pPr>
    </w:p>
    <w:p w:rsidR="00DD6669" w:rsidRPr="00533FEB" w:rsidRDefault="00DD6669" w:rsidP="00DD6669">
      <w:pPr>
        <w:ind w:left="567"/>
        <w:jc w:val="both"/>
        <w:rPr>
          <w:rFonts w:asciiTheme="minorHAnsi" w:hAnsiTheme="minorHAnsi"/>
          <w:sz w:val="23"/>
          <w:szCs w:val="23"/>
        </w:rPr>
      </w:pPr>
      <w:r w:rsidRPr="00533FEB">
        <w:rPr>
          <w:rFonts w:asciiTheme="minorHAnsi" w:hAnsiTheme="minorHAnsi"/>
          <w:sz w:val="23"/>
          <w:szCs w:val="23"/>
        </w:rPr>
        <w:t>Broj: 01-</w:t>
      </w:r>
      <w:r w:rsidR="00694A06">
        <w:rPr>
          <w:rFonts w:asciiTheme="minorHAnsi" w:hAnsiTheme="minorHAnsi"/>
          <w:sz w:val="23"/>
          <w:szCs w:val="23"/>
        </w:rPr>
        <w:t>151</w:t>
      </w:r>
      <w:r w:rsidR="00481675">
        <w:rPr>
          <w:rFonts w:asciiTheme="minorHAnsi" w:hAnsiTheme="minorHAnsi"/>
          <w:sz w:val="23"/>
          <w:szCs w:val="23"/>
        </w:rPr>
        <w:t>/23</w:t>
      </w:r>
    </w:p>
    <w:p w:rsidR="00DD6669" w:rsidRPr="00533FEB" w:rsidRDefault="00DD6669" w:rsidP="00DD6669">
      <w:pPr>
        <w:ind w:left="567"/>
        <w:jc w:val="both"/>
        <w:rPr>
          <w:rFonts w:asciiTheme="minorHAnsi" w:hAnsiTheme="minorHAnsi"/>
          <w:sz w:val="23"/>
          <w:szCs w:val="23"/>
        </w:rPr>
      </w:pPr>
      <w:r w:rsidRPr="00533FEB">
        <w:rPr>
          <w:rFonts w:asciiTheme="minorHAnsi" w:hAnsiTheme="minorHAnsi"/>
          <w:sz w:val="23"/>
          <w:szCs w:val="23"/>
        </w:rPr>
        <w:t xml:space="preserve">Pula, </w:t>
      </w:r>
      <w:r w:rsidR="00694A06">
        <w:rPr>
          <w:rFonts w:asciiTheme="minorHAnsi" w:hAnsiTheme="minorHAnsi"/>
          <w:sz w:val="23"/>
          <w:szCs w:val="23"/>
        </w:rPr>
        <w:t>03</w:t>
      </w:r>
      <w:bookmarkStart w:id="0" w:name="_GoBack"/>
      <w:bookmarkEnd w:id="0"/>
      <w:r w:rsidR="00481675">
        <w:rPr>
          <w:rFonts w:asciiTheme="minorHAnsi" w:hAnsiTheme="minorHAnsi"/>
          <w:sz w:val="23"/>
          <w:szCs w:val="23"/>
        </w:rPr>
        <w:t xml:space="preserve">. </w:t>
      </w:r>
      <w:r w:rsidR="00AE3C97">
        <w:rPr>
          <w:rFonts w:asciiTheme="minorHAnsi" w:hAnsiTheme="minorHAnsi"/>
          <w:sz w:val="23"/>
          <w:szCs w:val="23"/>
        </w:rPr>
        <w:t>listopada</w:t>
      </w:r>
      <w:r w:rsidR="00481675">
        <w:rPr>
          <w:rFonts w:asciiTheme="minorHAnsi" w:hAnsiTheme="minorHAnsi"/>
          <w:sz w:val="23"/>
          <w:szCs w:val="23"/>
        </w:rPr>
        <w:t xml:space="preserve"> 2023.</w:t>
      </w:r>
    </w:p>
    <w:p w:rsidR="00F2515F" w:rsidRPr="00F2515F" w:rsidRDefault="00F2515F" w:rsidP="00F2515F">
      <w:pPr>
        <w:ind w:left="567"/>
        <w:jc w:val="both"/>
        <w:rPr>
          <w:rFonts w:asciiTheme="minorHAnsi" w:hAnsiTheme="minorHAnsi"/>
          <w:sz w:val="23"/>
          <w:szCs w:val="23"/>
        </w:rPr>
      </w:pPr>
    </w:p>
    <w:p w:rsidR="00560D20" w:rsidRDefault="00560D20" w:rsidP="00560D20">
      <w:pPr>
        <w:ind w:left="567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Na temelju članka 14. stavka 5. </w:t>
      </w:r>
      <w:r w:rsidRPr="00560D20">
        <w:rPr>
          <w:rFonts w:asciiTheme="minorHAnsi" w:hAnsiTheme="minorHAnsi"/>
          <w:sz w:val="23"/>
          <w:szCs w:val="23"/>
        </w:rPr>
        <w:t>Zakona o obavljanju studentskih poslova ("Narodne novine" broj</w:t>
      </w:r>
      <w:r>
        <w:rPr>
          <w:rFonts w:asciiTheme="minorHAnsi" w:hAnsiTheme="minorHAnsi"/>
          <w:sz w:val="23"/>
          <w:szCs w:val="23"/>
        </w:rPr>
        <w:t>: 96/</w:t>
      </w:r>
      <w:r w:rsidRPr="00560D20">
        <w:rPr>
          <w:rFonts w:asciiTheme="minorHAnsi" w:hAnsiTheme="minorHAnsi"/>
          <w:sz w:val="23"/>
          <w:szCs w:val="23"/>
        </w:rPr>
        <w:t>18 i 16/20)</w:t>
      </w:r>
      <w:r w:rsidR="0043416F">
        <w:rPr>
          <w:rFonts w:asciiTheme="minorHAnsi" w:hAnsiTheme="minorHAnsi"/>
          <w:sz w:val="23"/>
          <w:szCs w:val="23"/>
        </w:rPr>
        <w:t xml:space="preserve"> </w:t>
      </w:r>
      <w:r w:rsidR="00F01D7F">
        <w:rPr>
          <w:rFonts w:asciiTheme="minorHAnsi" w:hAnsiTheme="minorHAnsi"/>
          <w:sz w:val="23"/>
          <w:szCs w:val="23"/>
        </w:rPr>
        <w:t>Studentski centar Pula u suradnji s Povjerenstvom za raspodjelu naknade za posredovanje pri obavljanju studentskih poslova</w:t>
      </w:r>
      <w:r w:rsidR="00DE0136">
        <w:rPr>
          <w:rFonts w:asciiTheme="minorHAnsi" w:hAnsiTheme="minorHAnsi"/>
          <w:sz w:val="23"/>
          <w:szCs w:val="23"/>
        </w:rPr>
        <w:t xml:space="preserve"> donosi </w:t>
      </w:r>
    </w:p>
    <w:p w:rsidR="00394D7C" w:rsidRDefault="00394D7C" w:rsidP="00560D20">
      <w:pPr>
        <w:ind w:left="567"/>
        <w:jc w:val="both"/>
        <w:rPr>
          <w:rFonts w:asciiTheme="minorHAnsi" w:hAnsiTheme="minorHAnsi"/>
          <w:sz w:val="23"/>
          <w:szCs w:val="23"/>
        </w:rPr>
      </w:pPr>
    </w:p>
    <w:p w:rsidR="00DE0136" w:rsidRDefault="00DE0136" w:rsidP="00560D20">
      <w:pPr>
        <w:ind w:left="567"/>
        <w:jc w:val="both"/>
        <w:rPr>
          <w:rFonts w:asciiTheme="minorHAnsi" w:hAnsiTheme="minorHAnsi"/>
          <w:sz w:val="23"/>
          <w:szCs w:val="23"/>
        </w:rPr>
      </w:pPr>
    </w:p>
    <w:p w:rsidR="00DE0136" w:rsidRPr="00DE0136" w:rsidRDefault="00DE0136" w:rsidP="00DE0136">
      <w:pPr>
        <w:ind w:left="567"/>
        <w:jc w:val="center"/>
        <w:rPr>
          <w:rFonts w:asciiTheme="minorHAnsi" w:hAnsiTheme="minorHAnsi"/>
          <w:b/>
          <w:sz w:val="26"/>
          <w:szCs w:val="26"/>
        </w:rPr>
      </w:pPr>
      <w:r w:rsidRPr="00DE0136">
        <w:rPr>
          <w:rFonts w:asciiTheme="minorHAnsi" w:hAnsiTheme="minorHAnsi"/>
          <w:b/>
          <w:sz w:val="26"/>
          <w:szCs w:val="26"/>
        </w:rPr>
        <w:t>KRITERIJE</w:t>
      </w:r>
    </w:p>
    <w:p w:rsidR="00DE0136" w:rsidRDefault="00DE0136" w:rsidP="00DE0136">
      <w:pPr>
        <w:ind w:left="567"/>
        <w:jc w:val="center"/>
        <w:rPr>
          <w:rFonts w:asciiTheme="minorHAnsi" w:hAnsiTheme="minorHAnsi"/>
          <w:sz w:val="23"/>
          <w:szCs w:val="23"/>
        </w:rPr>
      </w:pPr>
      <w:r w:rsidRPr="00DE0136">
        <w:rPr>
          <w:rFonts w:asciiTheme="minorHAnsi" w:hAnsiTheme="minorHAnsi"/>
          <w:b/>
          <w:sz w:val="26"/>
          <w:szCs w:val="26"/>
        </w:rPr>
        <w:t xml:space="preserve">za financiranje studentskih aktivnosti </w:t>
      </w:r>
    </w:p>
    <w:p w:rsidR="00DE0136" w:rsidRDefault="00DE0136" w:rsidP="00560D20">
      <w:pPr>
        <w:ind w:left="567"/>
        <w:jc w:val="both"/>
        <w:rPr>
          <w:rFonts w:asciiTheme="minorHAnsi" w:hAnsiTheme="minorHAnsi"/>
          <w:sz w:val="23"/>
          <w:szCs w:val="23"/>
        </w:rPr>
      </w:pPr>
    </w:p>
    <w:p w:rsidR="00394D7C" w:rsidRDefault="00394D7C" w:rsidP="00DE0136">
      <w:pPr>
        <w:ind w:left="567"/>
        <w:jc w:val="center"/>
        <w:rPr>
          <w:rFonts w:asciiTheme="minorHAnsi" w:hAnsiTheme="minorHAnsi"/>
          <w:sz w:val="23"/>
          <w:szCs w:val="23"/>
        </w:rPr>
      </w:pPr>
    </w:p>
    <w:p w:rsidR="00DE0136" w:rsidRDefault="00DE0136" w:rsidP="00DE0136">
      <w:pPr>
        <w:ind w:left="567"/>
        <w:jc w:val="center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Članak 1.</w:t>
      </w:r>
    </w:p>
    <w:p w:rsidR="00686D12" w:rsidRPr="003245B2" w:rsidRDefault="003245B2" w:rsidP="003245B2">
      <w:pPr>
        <w:ind w:left="567"/>
        <w:jc w:val="both"/>
        <w:rPr>
          <w:rFonts w:asciiTheme="minorHAnsi" w:hAnsiTheme="minorHAnsi"/>
          <w:sz w:val="23"/>
          <w:szCs w:val="23"/>
        </w:rPr>
      </w:pPr>
      <w:r w:rsidRPr="003245B2">
        <w:rPr>
          <w:rFonts w:asciiTheme="minorHAnsi" w:hAnsiTheme="minorHAnsi"/>
          <w:sz w:val="23"/>
          <w:szCs w:val="23"/>
        </w:rPr>
        <w:t>(1</w:t>
      </w:r>
      <w:r>
        <w:rPr>
          <w:rFonts w:asciiTheme="minorHAnsi" w:hAnsiTheme="minorHAnsi"/>
          <w:sz w:val="23"/>
          <w:szCs w:val="23"/>
        </w:rPr>
        <w:t xml:space="preserve">) </w:t>
      </w:r>
      <w:r w:rsidR="00686D12" w:rsidRPr="003245B2">
        <w:rPr>
          <w:rFonts w:asciiTheme="minorHAnsi" w:hAnsiTheme="minorHAnsi"/>
          <w:sz w:val="23"/>
          <w:szCs w:val="23"/>
        </w:rPr>
        <w:t>Ovim Kriterijima za financiranje studentskih aktivnosti (dalje u tekstu: Kriteriji) utvrđuju se uvjeti i postupak za dodjeljivanje potpore za financiranje kulturnih, sportskih, znanstvenih i edukacijskih aktivnosti koje isključivo provode studenti i studentske organizacije te su isključivo namijenjene studentima</w:t>
      </w:r>
      <w:r w:rsidR="00474800" w:rsidRPr="003245B2">
        <w:rPr>
          <w:rFonts w:asciiTheme="minorHAnsi" w:hAnsiTheme="minorHAnsi"/>
          <w:sz w:val="23"/>
          <w:szCs w:val="23"/>
        </w:rPr>
        <w:t xml:space="preserve"> (dalje u tekstu: Aktivnosti)</w:t>
      </w:r>
      <w:r w:rsidR="00686D12" w:rsidRPr="003245B2">
        <w:rPr>
          <w:rFonts w:asciiTheme="minorHAnsi" w:hAnsiTheme="minorHAnsi"/>
          <w:sz w:val="23"/>
          <w:szCs w:val="23"/>
        </w:rPr>
        <w:t>, sve sukladno članku 14. stavku 3. Zakona o obavljanju studentskih poslova.</w:t>
      </w:r>
    </w:p>
    <w:p w:rsidR="003245B2" w:rsidRPr="003245B2" w:rsidRDefault="003245B2" w:rsidP="003245B2">
      <w:pPr>
        <w:ind w:left="567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(2) Izrazi </w:t>
      </w:r>
      <w:r w:rsidRPr="003245B2">
        <w:rPr>
          <w:rFonts w:asciiTheme="minorHAnsi" w:hAnsiTheme="minorHAnsi" w:cstheme="minorHAnsi"/>
          <w:sz w:val="23"/>
          <w:szCs w:val="23"/>
        </w:rPr>
        <w:t>koji se koriste u ov</w:t>
      </w:r>
      <w:r>
        <w:rPr>
          <w:rFonts w:asciiTheme="minorHAnsi" w:hAnsiTheme="minorHAnsi" w:cstheme="minorHAnsi"/>
          <w:sz w:val="23"/>
          <w:szCs w:val="23"/>
        </w:rPr>
        <w:t>i</w:t>
      </w:r>
      <w:r w:rsidRPr="003245B2">
        <w:rPr>
          <w:rFonts w:asciiTheme="minorHAnsi" w:hAnsiTheme="minorHAnsi" w:cstheme="minorHAnsi"/>
          <w:sz w:val="23"/>
          <w:szCs w:val="23"/>
        </w:rPr>
        <w:t xml:space="preserve">m </w:t>
      </w:r>
      <w:r>
        <w:rPr>
          <w:rFonts w:asciiTheme="minorHAnsi" w:hAnsiTheme="minorHAnsi" w:cstheme="minorHAnsi"/>
          <w:sz w:val="23"/>
          <w:szCs w:val="23"/>
        </w:rPr>
        <w:t>Kriterijima</w:t>
      </w:r>
      <w:r w:rsidRPr="003245B2">
        <w:rPr>
          <w:rFonts w:asciiTheme="minorHAnsi" w:hAnsiTheme="minorHAnsi" w:cstheme="minorHAnsi"/>
          <w:sz w:val="23"/>
          <w:szCs w:val="23"/>
        </w:rPr>
        <w:t>, a imaju rodno značenje, koriste se neutralno i odnose se jednako na muški i ženski rod.</w:t>
      </w:r>
    </w:p>
    <w:p w:rsidR="00560D20" w:rsidRDefault="00560D20" w:rsidP="00560D20">
      <w:pPr>
        <w:ind w:left="567"/>
        <w:jc w:val="both"/>
        <w:rPr>
          <w:rFonts w:asciiTheme="minorHAnsi" w:hAnsiTheme="minorHAnsi"/>
          <w:sz w:val="23"/>
          <w:szCs w:val="23"/>
        </w:rPr>
      </w:pPr>
    </w:p>
    <w:p w:rsidR="001059CC" w:rsidRDefault="001059CC" w:rsidP="001059CC">
      <w:pPr>
        <w:ind w:left="567"/>
        <w:jc w:val="center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Članak 2.</w:t>
      </w:r>
    </w:p>
    <w:p w:rsidR="00686D12" w:rsidRDefault="00AA2D52" w:rsidP="00686D12">
      <w:pPr>
        <w:ind w:left="567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(1) </w:t>
      </w:r>
      <w:r w:rsidR="00A627E4">
        <w:rPr>
          <w:rFonts w:asciiTheme="minorHAnsi" w:hAnsiTheme="minorHAnsi"/>
          <w:sz w:val="23"/>
          <w:szCs w:val="23"/>
        </w:rPr>
        <w:t>Aktivnosti za koje se dodjeljuje f</w:t>
      </w:r>
      <w:r w:rsidR="00415255">
        <w:rPr>
          <w:rFonts w:asciiTheme="minorHAnsi" w:hAnsiTheme="minorHAnsi"/>
          <w:sz w:val="23"/>
          <w:szCs w:val="23"/>
        </w:rPr>
        <w:t xml:space="preserve">inancijska potpora iz članka 1. ovih Kriterija </w:t>
      </w:r>
      <w:r w:rsidR="00686D12">
        <w:rPr>
          <w:rFonts w:asciiTheme="minorHAnsi" w:hAnsiTheme="minorHAnsi"/>
          <w:sz w:val="23"/>
          <w:szCs w:val="23"/>
        </w:rPr>
        <w:t xml:space="preserve">temeljem objavljenog Poziva </w:t>
      </w:r>
      <w:r w:rsidR="00686D12" w:rsidRPr="00235EF2">
        <w:rPr>
          <w:rFonts w:asciiTheme="minorHAnsi" w:hAnsiTheme="minorHAnsi"/>
          <w:sz w:val="23"/>
          <w:szCs w:val="23"/>
        </w:rPr>
        <w:t>Studentsk</w:t>
      </w:r>
      <w:r w:rsidR="00686D12">
        <w:rPr>
          <w:rFonts w:asciiTheme="minorHAnsi" w:hAnsiTheme="minorHAnsi"/>
          <w:sz w:val="23"/>
          <w:szCs w:val="23"/>
        </w:rPr>
        <w:t>og</w:t>
      </w:r>
      <w:r w:rsidR="00686D12" w:rsidRPr="00235EF2">
        <w:rPr>
          <w:rFonts w:asciiTheme="minorHAnsi" w:hAnsiTheme="minorHAnsi"/>
          <w:sz w:val="23"/>
          <w:szCs w:val="23"/>
        </w:rPr>
        <w:t xml:space="preserve"> centr</w:t>
      </w:r>
      <w:r w:rsidR="00686D12">
        <w:rPr>
          <w:rFonts w:asciiTheme="minorHAnsi" w:hAnsiTheme="minorHAnsi"/>
          <w:sz w:val="23"/>
          <w:szCs w:val="23"/>
        </w:rPr>
        <w:t>a</w:t>
      </w:r>
      <w:r w:rsidR="00686D12" w:rsidRPr="00235EF2">
        <w:rPr>
          <w:rFonts w:asciiTheme="minorHAnsi" w:hAnsiTheme="minorHAnsi"/>
          <w:sz w:val="23"/>
          <w:szCs w:val="23"/>
        </w:rPr>
        <w:t xml:space="preserve"> Pula</w:t>
      </w:r>
      <w:r w:rsidR="00686D12">
        <w:rPr>
          <w:rFonts w:asciiTheme="minorHAnsi" w:hAnsiTheme="minorHAnsi"/>
          <w:sz w:val="23"/>
          <w:szCs w:val="23"/>
        </w:rPr>
        <w:t xml:space="preserve"> mogu prijaviti:</w:t>
      </w:r>
    </w:p>
    <w:p w:rsidR="00686D12" w:rsidRDefault="00686D12" w:rsidP="00686D12">
      <w:pPr>
        <w:ind w:left="567"/>
        <w:jc w:val="both"/>
        <w:rPr>
          <w:rFonts w:asciiTheme="minorHAnsi" w:hAnsiTheme="minorHAnsi"/>
          <w:sz w:val="23"/>
          <w:szCs w:val="23"/>
        </w:rPr>
      </w:pPr>
      <w:r w:rsidRPr="00323AC5">
        <w:rPr>
          <w:rFonts w:asciiTheme="minorHAnsi" w:hAnsiTheme="minorHAnsi"/>
          <w:sz w:val="23"/>
          <w:szCs w:val="23"/>
        </w:rPr>
        <w:t>1. studenti pojedinci ili grupe studenata koji studiraju na Sveučilištu Jurja Dobrile u Pul</w:t>
      </w:r>
      <w:r w:rsidR="003C5300" w:rsidRPr="00323AC5">
        <w:rPr>
          <w:rFonts w:asciiTheme="minorHAnsi" w:hAnsiTheme="minorHAnsi"/>
          <w:sz w:val="23"/>
          <w:szCs w:val="23"/>
        </w:rPr>
        <w:t>i odnosno Istarskom veleučilištu</w:t>
      </w:r>
      <w:r w:rsidRPr="00323AC5">
        <w:rPr>
          <w:rFonts w:asciiTheme="minorHAnsi" w:hAnsiTheme="minorHAnsi"/>
          <w:sz w:val="23"/>
          <w:szCs w:val="23"/>
        </w:rPr>
        <w:t xml:space="preserve"> </w:t>
      </w:r>
      <w:r w:rsidR="00C772C2">
        <w:rPr>
          <w:rFonts w:asciiTheme="minorHAnsi" w:hAnsiTheme="minorHAnsi"/>
          <w:sz w:val="23"/>
          <w:szCs w:val="23"/>
        </w:rPr>
        <w:t xml:space="preserve">(dalje u tekstu: visokom učilištu) </w:t>
      </w:r>
      <w:r w:rsidR="00B3205E" w:rsidRPr="00323AC5">
        <w:rPr>
          <w:rFonts w:asciiTheme="minorHAnsi" w:hAnsiTheme="minorHAnsi"/>
          <w:sz w:val="23"/>
          <w:szCs w:val="23"/>
        </w:rPr>
        <w:t>te</w:t>
      </w:r>
    </w:p>
    <w:p w:rsidR="00686D12" w:rsidRDefault="00B3205E" w:rsidP="00686D12">
      <w:pPr>
        <w:ind w:left="567"/>
        <w:jc w:val="both"/>
        <w:rPr>
          <w:rFonts w:ascii="Calibri" w:hAnsi="Calibri" w:cs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2</w:t>
      </w:r>
      <w:r w:rsidR="00686D12">
        <w:rPr>
          <w:rFonts w:asciiTheme="minorHAnsi" w:hAnsiTheme="minorHAnsi"/>
          <w:sz w:val="23"/>
          <w:szCs w:val="23"/>
        </w:rPr>
        <w:t xml:space="preserve">. </w:t>
      </w:r>
      <w:r w:rsidR="00686D12" w:rsidRPr="0056210D">
        <w:rPr>
          <w:rFonts w:asciiTheme="minorHAnsi" w:hAnsiTheme="minorHAnsi"/>
          <w:b/>
          <w:sz w:val="23"/>
          <w:szCs w:val="23"/>
        </w:rPr>
        <w:t>Studentski zbor</w:t>
      </w:r>
      <w:r w:rsidR="00686D12">
        <w:rPr>
          <w:rFonts w:asciiTheme="minorHAnsi" w:hAnsiTheme="minorHAnsi"/>
          <w:sz w:val="23"/>
          <w:szCs w:val="23"/>
        </w:rPr>
        <w:t xml:space="preserve"> Sveučilišta</w:t>
      </w:r>
      <w:r w:rsidR="00686D12" w:rsidRPr="00235EF2">
        <w:rPr>
          <w:rFonts w:asciiTheme="minorHAnsi" w:hAnsiTheme="minorHAnsi"/>
          <w:sz w:val="24"/>
          <w:szCs w:val="24"/>
        </w:rPr>
        <w:t xml:space="preserve"> </w:t>
      </w:r>
      <w:r w:rsidR="00686D12" w:rsidRPr="00235EF2">
        <w:rPr>
          <w:rFonts w:asciiTheme="minorHAnsi" w:hAnsiTheme="minorHAnsi"/>
          <w:sz w:val="23"/>
          <w:szCs w:val="23"/>
        </w:rPr>
        <w:t>Jurja Dobrile u Puli</w:t>
      </w:r>
      <w:r w:rsidR="00686D12">
        <w:rPr>
          <w:rFonts w:asciiTheme="minorHAnsi" w:hAnsiTheme="minorHAnsi"/>
          <w:sz w:val="23"/>
          <w:szCs w:val="23"/>
        </w:rPr>
        <w:t xml:space="preserve"> </w:t>
      </w:r>
      <w:r>
        <w:rPr>
          <w:rFonts w:asciiTheme="minorHAnsi" w:hAnsiTheme="minorHAnsi"/>
          <w:sz w:val="23"/>
          <w:szCs w:val="23"/>
        </w:rPr>
        <w:t xml:space="preserve">i Studentski zbor Istarskog veleučilišta </w:t>
      </w:r>
      <w:r w:rsidR="00EC0279">
        <w:rPr>
          <w:rFonts w:asciiTheme="minorHAnsi" w:hAnsiTheme="minorHAnsi"/>
          <w:sz w:val="23"/>
          <w:szCs w:val="23"/>
        </w:rPr>
        <w:t xml:space="preserve">(dalje u tekstu: Studentski zbor) </w:t>
      </w:r>
      <w:r>
        <w:rPr>
          <w:rFonts w:asciiTheme="minorHAnsi" w:hAnsiTheme="minorHAnsi"/>
          <w:sz w:val="23"/>
          <w:szCs w:val="23"/>
        </w:rPr>
        <w:t>ili</w:t>
      </w:r>
      <w:r w:rsidR="00686D12">
        <w:rPr>
          <w:rFonts w:asciiTheme="minorHAnsi" w:hAnsiTheme="minorHAnsi"/>
          <w:sz w:val="23"/>
          <w:szCs w:val="23"/>
        </w:rPr>
        <w:t xml:space="preserve"> </w:t>
      </w:r>
      <w:r>
        <w:rPr>
          <w:rFonts w:asciiTheme="minorHAnsi" w:hAnsiTheme="minorHAnsi"/>
          <w:sz w:val="23"/>
          <w:szCs w:val="23"/>
        </w:rPr>
        <w:t xml:space="preserve">druge </w:t>
      </w:r>
      <w:r w:rsidR="00686D12" w:rsidRPr="0056210D">
        <w:rPr>
          <w:rFonts w:asciiTheme="minorHAnsi" w:hAnsiTheme="minorHAnsi"/>
          <w:b/>
          <w:sz w:val="23"/>
          <w:szCs w:val="23"/>
        </w:rPr>
        <w:t xml:space="preserve">studentske </w:t>
      </w:r>
      <w:r w:rsidR="00686D12" w:rsidRPr="00323AC5">
        <w:rPr>
          <w:rFonts w:asciiTheme="minorHAnsi" w:hAnsiTheme="minorHAnsi"/>
          <w:b/>
          <w:sz w:val="23"/>
          <w:szCs w:val="23"/>
        </w:rPr>
        <w:t>organizacije</w:t>
      </w:r>
      <w:r w:rsidR="00686D12">
        <w:rPr>
          <w:rFonts w:asciiTheme="minorHAnsi" w:hAnsiTheme="minorHAnsi"/>
          <w:b/>
          <w:sz w:val="23"/>
          <w:szCs w:val="23"/>
        </w:rPr>
        <w:t>/</w:t>
      </w:r>
      <w:r w:rsidR="00686D12" w:rsidRPr="0056210D">
        <w:rPr>
          <w:rFonts w:asciiTheme="minorHAnsi" w:hAnsiTheme="minorHAnsi"/>
          <w:b/>
          <w:sz w:val="23"/>
          <w:szCs w:val="23"/>
        </w:rPr>
        <w:t>udruge</w:t>
      </w:r>
      <w:r w:rsidR="00686D12">
        <w:rPr>
          <w:rFonts w:asciiTheme="minorHAnsi" w:hAnsiTheme="minorHAnsi"/>
          <w:sz w:val="23"/>
          <w:szCs w:val="23"/>
        </w:rPr>
        <w:t xml:space="preserve"> koje su upisane u Upisnik </w:t>
      </w:r>
      <w:r w:rsidR="00686D12" w:rsidRPr="00235EF2">
        <w:rPr>
          <w:rFonts w:ascii="Calibri" w:hAnsi="Calibri"/>
          <w:sz w:val="23"/>
          <w:szCs w:val="23"/>
        </w:rPr>
        <w:t>Sveučilišta Jurja Dobrile u Puli</w:t>
      </w:r>
      <w:r w:rsidR="003C5300">
        <w:rPr>
          <w:rFonts w:ascii="Calibri" w:hAnsi="Calibri"/>
          <w:sz w:val="23"/>
          <w:szCs w:val="23"/>
        </w:rPr>
        <w:t xml:space="preserve"> ili Istarskog veleučilišta </w:t>
      </w:r>
      <w:r w:rsidR="00686D12">
        <w:rPr>
          <w:rFonts w:ascii="Calibri" w:hAnsi="Calibri"/>
          <w:sz w:val="23"/>
          <w:szCs w:val="23"/>
        </w:rPr>
        <w:t xml:space="preserve">odnosno </w:t>
      </w:r>
      <w:r>
        <w:rPr>
          <w:rFonts w:ascii="Calibri" w:hAnsi="Calibri"/>
          <w:sz w:val="23"/>
          <w:szCs w:val="23"/>
        </w:rPr>
        <w:t xml:space="preserve">studentske </w:t>
      </w:r>
      <w:r w:rsidR="00686D12">
        <w:rPr>
          <w:rFonts w:ascii="Calibri" w:hAnsi="Calibri"/>
          <w:sz w:val="23"/>
          <w:szCs w:val="23"/>
        </w:rPr>
        <w:t xml:space="preserve">udruge koje djeluju na </w:t>
      </w:r>
      <w:r w:rsidR="003C5300">
        <w:rPr>
          <w:rFonts w:ascii="Calibri" w:hAnsi="Calibri"/>
          <w:sz w:val="23"/>
          <w:szCs w:val="23"/>
        </w:rPr>
        <w:t xml:space="preserve">području </w:t>
      </w:r>
      <w:r w:rsidR="003C5300" w:rsidRPr="00323AC5">
        <w:rPr>
          <w:rFonts w:ascii="Calibri" w:hAnsi="Calibri"/>
          <w:sz w:val="23"/>
          <w:szCs w:val="23"/>
        </w:rPr>
        <w:t>Istarske županije</w:t>
      </w:r>
      <w:r w:rsidR="00686D12" w:rsidRPr="00323AC5">
        <w:rPr>
          <w:rFonts w:ascii="Calibri" w:hAnsi="Calibri" w:cstheme="minorHAnsi"/>
          <w:sz w:val="23"/>
          <w:szCs w:val="23"/>
        </w:rPr>
        <w:t>,</w:t>
      </w:r>
      <w:r w:rsidR="00686D12">
        <w:rPr>
          <w:rFonts w:ascii="Calibri" w:hAnsi="Calibri" w:cstheme="minorHAnsi"/>
          <w:sz w:val="23"/>
          <w:szCs w:val="23"/>
        </w:rPr>
        <w:t xml:space="preserve"> a upisane su u Registar udruga Republike Hrvatske.</w:t>
      </w:r>
    </w:p>
    <w:p w:rsidR="00AA2D52" w:rsidRPr="00AA2D52" w:rsidRDefault="00AA2D52" w:rsidP="00686D12">
      <w:pPr>
        <w:ind w:left="567"/>
        <w:jc w:val="both"/>
        <w:rPr>
          <w:rFonts w:asciiTheme="minorHAnsi" w:hAnsiTheme="minorHAnsi" w:cstheme="minorHAnsi"/>
          <w:sz w:val="23"/>
          <w:szCs w:val="23"/>
        </w:rPr>
      </w:pPr>
      <w:r w:rsidRPr="00AA2D52">
        <w:rPr>
          <w:rFonts w:asciiTheme="minorHAnsi" w:hAnsiTheme="minorHAnsi" w:cstheme="minorHAnsi"/>
          <w:sz w:val="23"/>
          <w:szCs w:val="23"/>
        </w:rPr>
        <w:t xml:space="preserve">(2) </w:t>
      </w:r>
      <w:r>
        <w:rPr>
          <w:rFonts w:asciiTheme="minorHAnsi" w:hAnsiTheme="minorHAnsi" w:cstheme="minorHAnsi"/>
          <w:sz w:val="23"/>
          <w:szCs w:val="23"/>
        </w:rPr>
        <w:t xml:space="preserve">Isti prijavitelj može prijaviti više aktivnosti, ali svaka aktivnost mora biti prijavljena na zasebnom obrascu. </w:t>
      </w:r>
    </w:p>
    <w:p w:rsidR="00B3156F" w:rsidRDefault="00B3156F" w:rsidP="001059CC">
      <w:pPr>
        <w:ind w:left="567"/>
        <w:jc w:val="both"/>
        <w:rPr>
          <w:rFonts w:asciiTheme="minorHAnsi" w:hAnsiTheme="minorHAnsi"/>
          <w:sz w:val="23"/>
          <w:szCs w:val="23"/>
        </w:rPr>
      </w:pPr>
    </w:p>
    <w:p w:rsidR="00DD3AD4" w:rsidRDefault="00DD3AD4" w:rsidP="00DD3AD4">
      <w:pPr>
        <w:ind w:left="567"/>
        <w:jc w:val="center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Članak 3.</w:t>
      </w:r>
    </w:p>
    <w:p w:rsidR="005F1650" w:rsidRDefault="004F4259" w:rsidP="004F4259">
      <w:pPr>
        <w:pStyle w:val="Odlomakpopisa"/>
        <w:ind w:left="567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(1)</w:t>
      </w:r>
      <w:r w:rsidR="00585297">
        <w:rPr>
          <w:rFonts w:asciiTheme="minorHAnsi" w:hAnsiTheme="minorHAnsi"/>
          <w:sz w:val="23"/>
          <w:szCs w:val="23"/>
        </w:rPr>
        <w:t xml:space="preserve"> </w:t>
      </w:r>
      <w:r w:rsidR="00BC363A" w:rsidRPr="004F4259">
        <w:rPr>
          <w:rFonts w:asciiTheme="minorHAnsi" w:hAnsiTheme="minorHAnsi"/>
          <w:sz w:val="23"/>
          <w:szCs w:val="23"/>
        </w:rPr>
        <w:t>Student pojedinac može biti korisnik financijskih sredstava</w:t>
      </w:r>
      <w:r w:rsidR="00041EA7">
        <w:rPr>
          <w:rFonts w:asciiTheme="minorHAnsi" w:hAnsiTheme="minorHAnsi"/>
          <w:sz w:val="23"/>
          <w:szCs w:val="23"/>
        </w:rPr>
        <w:t xml:space="preserve"> ako </w:t>
      </w:r>
      <w:r w:rsidR="005F1650">
        <w:rPr>
          <w:rFonts w:asciiTheme="minorHAnsi" w:hAnsiTheme="minorHAnsi"/>
          <w:sz w:val="23"/>
          <w:szCs w:val="23"/>
        </w:rPr>
        <w:t xml:space="preserve">je u godini u kojoj prijavljuje aktivnost student (u redovitom ili izvanrednom statusu) </w:t>
      </w:r>
      <w:r w:rsidR="00202AAB">
        <w:rPr>
          <w:rFonts w:asciiTheme="minorHAnsi" w:hAnsiTheme="minorHAnsi"/>
          <w:sz w:val="23"/>
          <w:szCs w:val="23"/>
        </w:rPr>
        <w:t>visokog učilišta</w:t>
      </w:r>
      <w:r w:rsidR="00E07A9C">
        <w:rPr>
          <w:rFonts w:asciiTheme="minorHAnsi" w:hAnsiTheme="minorHAnsi"/>
          <w:sz w:val="23"/>
          <w:szCs w:val="23"/>
        </w:rPr>
        <w:t xml:space="preserve">, ako nema dugovanja </w:t>
      </w:r>
      <w:r w:rsidR="005F1650">
        <w:rPr>
          <w:rFonts w:asciiTheme="minorHAnsi" w:hAnsiTheme="minorHAnsi"/>
          <w:sz w:val="23"/>
          <w:szCs w:val="23"/>
        </w:rPr>
        <w:t xml:space="preserve"> </w:t>
      </w:r>
      <w:r w:rsidR="00E07A9C">
        <w:rPr>
          <w:rFonts w:asciiTheme="minorHAnsi" w:hAnsiTheme="minorHAnsi"/>
          <w:sz w:val="23"/>
          <w:szCs w:val="23"/>
        </w:rPr>
        <w:t xml:space="preserve">prema Studentskom centru Pula s bilo koje osnove </w:t>
      </w:r>
      <w:r w:rsidR="005F1650">
        <w:rPr>
          <w:rFonts w:asciiTheme="minorHAnsi" w:hAnsiTheme="minorHAnsi"/>
          <w:sz w:val="23"/>
          <w:szCs w:val="23"/>
        </w:rPr>
        <w:t xml:space="preserve">te ako je ishodio suglasnost čelnika sastavnice visokog učilišta </w:t>
      </w:r>
      <w:r w:rsidR="00B343D7">
        <w:rPr>
          <w:rFonts w:asciiTheme="minorHAnsi" w:hAnsiTheme="minorHAnsi"/>
          <w:sz w:val="23"/>
          <w:szCs w:val="23"/>
        </w:rPr>
        <w:t xml:space="preserve">(dekana/pročelnika) </w:t>
      </w:r>
      <w:r w:rsidR="005F1650">
        <w:rPr>
          <w:rFonts w:asciiTheme="minorHAnsi" w:hAnsiTheme="minorHAnsi"/>
          <w:sz w:val="23"/>
          <w:szCs w:val="23"/>
        </w:rPr>
        <w:t xml:space="preserve">ili predsjednika Studentskog zbora </w:t>
      </w:r>
      <w:r w:rsidR="00B343D7">
        <w:rPr>
          <w:rFonts w:asciiTheme="minorHAnsi" w:hAnsiTheme="minorHAnsi"/>
          <w:sz w:val="23"/>
          <w:szCs w:val="23"/>
        </w:rPr>
        <w:t>da aktivnost može realizirati preko računa sastavnice</w:t>
      </w:r>
      <w:r w:rsidR="00C21FEB">
        <w:rPr>
          <w:rFonts w:asciiTheme="minorHAnsi" w:hAnsiTheme="minorHAnsi"/>
          <w:sz w:val="23"/>
          <w:szCs w:val="23"/>
        </w:rPr>
        <w:t xml:space="preserve"> na kojoj studira</w:t>
      </w:r>
      <w:r w:rsidR="0028519B">
        <w:rPr>
          <w:rFonts w:asciiTheme="minorHAnsi" w:hAnsiTheme="minorHAnsi"/>
          <w:sz w:val="23"/>
          <w:szCs w:val="23"/>
        </w:rPr>
        <w:t>.</w:t>
      </w:r>
    </w:p>
    <w:p w:rsidR="007053BE" w:rsidRDefault="004F4259" w:rsidP="007053BE">
      <w:pPr>
        <w:pStyle w:val="Odlomakpopisa"/>
        <w:ind w:left="567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(2) </w:t>
      </w:r>
      <w:r w:rsidR="00BC363A" w:rsidRPr="004F4259">
        <w:rPr>
          <w:rFonts w:asciiTheme="minorHAnsi" w:hAnsiTheme="minorHAnsi"/>
          <w:sz w:val="23"/>
          <w:szCs w:val="23"/>
        </w:rPr>
        <w:t>Grupa studenata može se prijaviti za dodjelu financijske potpore</w:t>
      </w:r>
      <w:r w:rsidR="007053BE">
        <w:rPr>
          <w:rFonts w:asciiTheme="minorHAnsi" w:hAnsiTheme="minorHAnsi"/>
          <w:sz w:val="23"/>
          <w:szCs w:val="23"/>
        </w:rPr>
        <w:t xml:space="preserve"> ako su u godini u kojoj prijavljuju aktivnost svi studenti (u redovitom ili izvanrednom statusu) </w:t>
      </w:r>
      <w:r w:rsidR="00202AAB">
        <w:rPr>
          <w:rFonts w:asciiTheme="minorHAnsi" w:hAnsiTheme="minorHAnsi"/>
          <w:sz w:val="23"/>
          <w:szCs w:val="23"/>
        </w:rPr>
        <w:t>visokog učilišta</w:t>
      </w:r>
      <w:r w:rsidR="007053BE">
        <w:rPr>
          <w:rFonts w:asciiTheme="minorHAnsi" w:hAnsiTheme="minorHAnsi"/>
          <w:sz w:val="23"/>
          <w:szCs w:val="23"/>
        </w:rPr>
        <w:t>, ako nemaju dugovanja  prema Studentskom centru Pula s bilo koje osnove te ako su ishodili suglasnost čelnika sastavnice visokog učilišta (dekana/pročelnika) ili predsjednika Studentskog zbora da aktivnost mogu realizirati preko računa sastavnice na kojoj studira jedan od studenata iz grupe prijavitelja.</w:t>
      </w:r>
    </w:p>
    <w:p w:rsidR="00DD3AD4" w:rsidRDefault="00DD3AD4" w:rsidP="001059CC">
      <w:pPr>
        <w:ind w:left="567"/>
        <w:jc w:val="both"/>
        <w:rPr>
          <w:rFonts w:asciiTheme="minorHAnsi" w:hAnsiTheme="minorHAnsi"/>
          <w:sz w:val="23"/>
          <w:szCs w:val="23"/>
        </w:rPr>
      </w:pPr>
    </w:p>
    <w:p w:rsidR="00394D7C" w:rsidRDefault="00394D7C" w:rsidP="00BC363A">
      <w:pPr>
        <w:ind w:left="567"/>
        <w:jc w:val="center"/>
        <w:rPr>
          <w:rFonts w:asciiTheme="minorHAnsi" w:hAnsiTheme="minorHAnsi"/>
          <w:sz w:val="23"/>
          <w:szCs w:val="23"/>
        </w:rPr>
      </w:pPr>
    </w:p>
    <w:p w:rsidR="00FE171B" w:rsidRDefault="00FE171B" w:rsidP="00BC363A">
      <w:pPr>
        <w:ind w:left="567"/>
        <w:jc w:val="center"/>
        <w:rPr>
          <w:rFonts w:asciiTheme="minorHAnsi" w:hAnsiTheme="minorHAnsi"/>
          <w:sz w:val="23"/>
          <w:szCs w:val="23"/>
        </w:rPr>
      </w:pPr>
    </w:p>
    <w:p w:rsidR="00DD3AD4" w:rsidRDefault="00BC363A" w:rsidP="00BC363A">
      <w:pPr>
        <w:ind w:left="567"/>
        <w:jc w:val="center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lastRenderedPageBreak/>
        <w:t>Članak 4.</w:t>
      </w:r>
    </w:p>
    <w:p w:rsidR="00BC363A" w:rsidRDefault="00F37E5A" w:rsidP="00A4092A">
      <w:pPr>
        <w:ind w:left="567"/>
        <w:jc w:val="both"/>
        <w:rPr>
          <w:rFonts w:asciiTheme="minorHAnsi" w:hAnsiTheme="minorHAnsi"/>
          <w:sz w:val="23"/>
          <w:szCs w:val="23"/>
        </w:rPr>
      </w:pPr>
      <w:r w:rsidRPr="00F37E5A">
        <w:rPr>
          <w:rFonts w:asciiTheme="minorHAnsi" w:hAnsiTheme="minorHAnsi"/>
          <w:sz w:val="23"/>
          <w:szCs w:val="23"/>
        </w:rPr>
        <w:t>Studentski zbor</w:t>
      </w:r>
      <w:r>
        <w:rPr>
          <w:rFonts w:asciiTheme="minorHAnsi" w:hAnsiTheme="minorHAnsi"/>
          <w:sz w:val="23"/>
          <w:szCs w:val="23"/>
        </w:rPr>
        <w:t xml:space="preserve"> </w:t>
      </w:r>
      <w:r w:rsidR="00AD6590">
        <w:rPr>
          <w:rFonts w:asciiTheme="minorHAnsi" w:hAnsiTheme="minorHAnsi"/>
          <w:sz w:val="23"/>
          <w:szCs w:val="23"/>
        </w:rPr>
        <w:t>i</w:t>
      </w:r>
      <w:r>
        <w:rPr>
          <w:rFonts w:asciiTheme="minorHAnsi" w:hAnsiTheme="minorHAnsi"/>
          <w:sz w:val="23"/>
          <w:szCs w:val="23"/>
        </w:rPr>
        <w:t xml:space="preserve"> studentske udruge</w:t>
      </w:r>
      <w:r w:rsidR="00B175C1">
        <w:rPr>
          <w:rFonts w:asciiTheme="minorHAnsi" w:hAnsiTheme="minorHAnsi"/>
          <w:sz w:val="23"/>
          <w:szCs w:val="23"/>
        </w:rPr>
        <w:t xml:space="preserve"> mogu se prijaviti za dodjelu financijske potpore</w:t>
      </w:r>
      <w:r w:rsidR="00A53D29">
        <w:rPr>
          <w:rFonts w:asciiTheme="minorHAnsi" w:hAnsiTheme="minorHAnsi"/>
          <w:sz w:val="23"/>
          <w:szCs w:val="23"/>
        </w:rPr>
        <w:t xml:space="preserve"> </w:t>
      </w:r>
      <w:r w:rsidR="00A4092A">
        <w:rPr>
          <w:rFonts w:asciiTheme="minorHAnsi" w:hAnsiTheme="minorHAnsi"/>
          <w:sz w:val="23"/>
          <w:szCs w:val="23"/>
        </w:rPr>
        <w:t>pod uvjetom da</w:t>
      </w:r>
      <w:r w:rsidR="00A53D29">
        <w:rPr>
          <w:rFonts w:asciiTheme="minorHAnsi" w:hAnsiTheme="minorHAnsi"/>
          <w:sz w:val="23"/>
          <w:szCs w:val="23"/>
        </w:rPr>
        <w:t xml:space="preserve"> su</w:t>
      </w:r>
      <w:r w:rsidR="00A4092A">
        <w:rPr>
          <w:rFonts w:asciiTheme="minorHAnsi" w:hAnsiTheme="minorHAnsi"/>
          <w:sz w:val="23"/>
          <w:szCs w:val="23"/>
        </w:rPr>
        <w:t xml:space="preserve"> upisane u Upisnik studentskih udruga</w:t>
      </w:r>
      <w:r w:rsidR="00A4092A" w:rsidRPr="00A4092A">
        <w:rPr>
          <w:rFonts w:asciiTheme="minorHAnsi" w:hAnsiTheme="minorHAnsi"/>
          <w:sz w:val="23"/>
          <w:szCs w:val="23"/>
        </w:rPr>
        <w:t xml:space="preserve"> </w:t>
      </w:r>
      <w:r w:rsidR="00202AAB">
        <w:rPr>
          <w:rFonts w:asciiTheme="minorHAnsi" w:hAnsiTheme="minorHAnsi"/>
          <w:sz w:val="23"/>
          <w:szCs w:val="23"/>
        </w:rPr>
        <w:t>visokog učilišta</w:t>
      </w:r>
      <w:r w:rsidR="00A4092A">
        <w:rPr>
          <w:rFonts w:asciiTheme="minorHAnsi" w:hAnsiTheme="minorHAnsi"/>
          <w:sz w:val="23"/>
          <w:szCs w:val="23"/>
        </w:rPr>
        <w:t xml:space="preserve"> odnosno Registar udruga Republike Hrvatske te da </w:t>
      </w:r>
      <w:r w:rsidR="00B431CD">
        <w:rPr>
          <w:rFonts w:asciiTheme="minorHAnsi" w:hAnsiTheme="minorHAnsi"/>
          <w:sz w:val="23"/>
          <w:szCs w:val="23"/>
        </w:rPr>
        <w:t>su ispunile sve obveze iz prethodno sklopljenih ugovora i prijavljenih a</w:t>
      </w:r>
      <w:r w:rsidR="00645113">
        <w:rPr>
          <w:rFonts w:asciiTheme="minorHAnsi" w:hAnsiTheme="minorHAnsi"/>
          <w:sz w:val="23"/>
          <w:szCs w:val="23"/>
        </w:rPr>
        <w:t>ktivnosti</w:t>
      </w:r>
      <w:r w:rsidR="00B431CD">
        <w:rPr>
          <w:rFonts w:asciiTheme="minorHAnsi" w:hAnsiTheme="minorHAnsi"/>
          <w:sz w:val="23"/>
          <w:szCs w:val="23"/>
        </w:rPr>
        <w:t xml:space="preserve"> </w:t>
      </w:r>
      <w:r w:rsidR="00880DC2">
        <w:rPr>
          <w:rFonts w:asciiTheme="minorHAnsi" w:hAnsiTheme="minorHAnsi"/>
          <w:sz w:val="23"/>
          <w:szCs w:val="23"/>
        </w:rPr>
        <w:t>kao i</w:t>
      </w:r>
      <w:r w:rsidR="00B431CD">
        <w:rPr>
          <w:rFonts w:asciiTheme="minorHAnsi" w:hAnsiTheme="minorHAnsi"/>
          <w:sz w:val="23"/>
          <w:szCs w:val="23"/>
        </w:rPr>
        <w:t xml:space="preserve"> da </w:t>
      </w:r>
      <w:r w:rsidR="007F4C06">
        <w:rPr>
          <w:rFonts w:asciiTheme="minorHAnsi" w:hAnsiTheme="minorHAnsi"/>
          <w:sz w:val="23"/>
          <w:szCs w:val="23"/>
        </w:rPr>
        <w:t>nemaju dugovanja prema Studentskom centru Pula s bilo koje osnove.</w:t>
      </w:r>
    </w:p>
    <w:p w:rsidR="00DD3AD4" w:rsidRDefault="00DD3AD4" w:rsidP="001059CC">
      <w:pPr>
        <w:ind w:left="567"/>
        <w:jc w:val="both"/>
        <w:rPr>
          <w:rFonts w:asciiTheme="minorHAnsi" w:hAnsiTheme="minorHAnsi"/>
          <w:sz w:val="23"/>
          <w:szCs w:val="23"/>
        </w:rPr>
      </w:pPr>
    </w:p>
    <w:p w:rsidR="009C4D38" w:rsidRDefault="009C4D38" w:rsidP="009C4D38">
      <w:pPr>
        <w:ind w:left="567"/>
        <w:jc w:val="center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Članak 5.</w:t>
      </w:r>
    </w:p>
    <w:p w:rsidR="00441B96" w:rsidRDefault="00FA20FF" w:rsidP="00FA20FF">
      <w:pPr>
        <w:ind w:left="567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(1) </w:t>
      </w:r>
      <w:r w:rsidRPr="00FA20FF">
        <w:rPr>
          <w:rFonts w:asciiTheme="minorHAnsi" w:hAnsiTheme="minorHAnsi"/>
          <w:sz w:val="23"/>
          <w:szCs w:val="23"/>
        </w:rPr>
        <w:t xml:space="preserve">Poziv za </w:t>
      </w:r>
      <w:r w:rsidR="005435F9">
        <w:rPr>
          <w:rFonts w:asciiTheme="minorHAnsi" w:hAnsiTheme="minorHAnsi"/>
          <w:sz w:val="23"/>
          <w:szCs w:val="23"/>
        </w:rPr>
        <w:t xml:space="preserve">financiranje studentskih </w:t>
      </w:r>
      <w:r w:rsidR="005435F9" w:rsidRPr="00AA2D52">
        <w:rPr>
          <w:rFonts w:asciiTheme="minorHAnsi" w:hAnsiTheme="minorHAnsi"/>
          <w:sz w:val="23"/>
          <w:szCs w:val="23"/>
        </w:rPr>
        <w:t>aktivnosti</w:t>
      </w:r>
      <w:r w:rsidR="005435F9">
        <w:rPr>
          <w:rFonts w:asciiTheme="minorHAnsi" w:hAnsiTheme="minorHAnsi"/>
          <w:sz w:val="23"/>
          <w:szCs w:val="23"/>
        </w:rPr>
        <w:t xml:space="preserve"> (dalje u tekstu: Poziv) zajedno s potrebnim obrascima Studentski centar Pula</w:t>
      </w:r>
      <w:r w:rsidRPr="00FA20FF">
        <w:rPr>
          <w:rFonts w:asciiTheme="minorHAnsi" w:hAnsiTheme="minorHAnsi"/>
          <w:sz w:val="23"/>
          <w:szCs w:val="23"/>
        </w:rPr>
        <w:t xml:space="preserve"> objavljuje </w:t>
      </w:r>
      <w:r w:rsidR="005435F9">
        <w:rPr>
          <w:rFonts w:asciiTheme="minorHAnsi" w:hAnsiTheme="minorHAnsi"/>
          <w:sz w:val="23"/>
          <w:szCs w:val="23"/>
        </w:rPr>
        <w:t>na svojim mrežnim stranicama</w:t>
      </w:r>
      <w:r w:rsidRPr="00FA20FF">
        <w:rPr>
          <w:rFonts w:asciiTheme="minorHAnsi" w:hAnsiTheme="minorHAnsi"/>
          <w:sz w:val="23"/>
          <w:szCs w:val="23"/>
        </w:rPr>
        <w:t xml:space="preserve"> </w:t>
      </w:r>
      <w:hyperlink r:id="rId8" w:history="1">
        <w:r w:rsidR="005435F9" w:rsidRPr="00DE3EAA">
          <w:rPr>
            <w:rStyle w:val="Hiperveza"/>
            <w:rFonts w:asciiTheme="minorHAnsi" w:hAnsiTheme="minorHAnsi"/>
            <w:sz w:val="23"/>
            <w:szCs w:val="23"/>
          </w:rPr>
          <w:t>www.scpu.hr</w:t>
        </w:r>
      </w:hyperlink>
      <w:r w:rsidR="005435F9">
        <w:rPr>
          <w:rFonts w:asciiTheme="minorHAnsi" w:hAnsiTheme="minorHAnsi"/>
          <w:sz w:val="23"/>
          <w:szCs w:val="23"/>
        </w:rPr>
        <w:t xml:space="preserve"> </w:t>
      </w:r>
      <w:r w:rsidRPr="00FA20FF">
        <w:rPr>
          <w:rFonts w:asciiTheme="minorHAnsi" w:hAnsiTheme="minorHAnsi"/>
          <w:sz w:val="23"/>
          <w:szCs w:val="23"/>
        </w:rPr>
        <w:t xml:space="preserve">u pravilu </w:t>
      </w:r>
      <w:r w:rsidR="002D136C">
        <w:rPr>
          <w:rFonts w:asciiTheme="minorHAnsi" w:hAnsiTheme="minorHAnsi"/>
          <w:sz w:val="23"/>
          <w:szCs w:val="23"/>
        </w:rPr>
        <w:t xml:space="preserve">dva puta </w:t>
      </w:r>
      <w:r w:rsidRPr="00FA20FF">
        <w:rPr>
          <w:rFonts w:asciiTheme="minorHAnsi" w:hAnsiTheme="minorHAnsi"/>
          <w:sz w:val="23"/>
          <w:szCs w:val="23"/>
        </w:rPr>
        <w:t xml:space="preserve">godišnje. </w:t>
      </w:r>
    </w:p>
    <w:p w:rsidR="00C50875" w:rsidRDefault="00C50875" w:rsidP="00FA20FF">
      <w:pPr>
        <w:ind w:left="567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(2) </w:t>
      </w:r>
      <w:r w:rsidR="00AE2B60">
        <w:rPr>
          <w:rFonts w:asciiTheme="minorHAnsi" w:hAnsiTheme="minorHAnsi"/>
          <w:sz w:val="23"/>
          <w:szCs w:val="23"/>
        </w:rPr>
        <w:t>Temeljem Poziva iz prethodnog stavka za aktivnosti koj</w:t>
      </w:r>
      <w:r w:rsidR="00B92E90">
        <w:rPr>
          <w:rFonts w:asciiTheme="minorHAnsi" w:hAnsiTheme="minorHAnsi"/>
          <w:sz w:val="23"/>
          <w:szCs w:val="23"/>
        </w:rPr>
        <w:t>e</w:t>
      </w:r>
      <w:r w:rsidR="00AE2B60">
        <w:rPr>
          <w:rFonts w:asciiTheme="minorHAnsi" w:hAnsiTheme="minorHAnsi"/>
          <w:sz w:val="23"/>
          <w:szCs w:val="23"/>
        </w:rPr>
        <w:t xml:space="preserve"> se planiraju realizirati u razdoblju od 1. </w:t>
      </w:r>
      <w:r w:rsidR="00755F16">
        <w:rPr>
          <w:rFonts w:asciiTheme="minorHAnsi" w:hAnsiTheme="minorHAnsi"/>
          <w:sz w:val="23"/>
          <w:szCs w:val="23"/>
        </w:rPr>
        <w:t>prosinca</w:t>
      </w:r>
      <w:r w:rsidR="00AE2B60">
        <w:rPr>
          <w:rFonts w:asciiTheme="minorHAnsi" w:hAnsiTheme="minorHAnsi"/>
          <w:sz w:val="23"/>
          <w:szCs w:val="23"/>
        </w:rPr>
        <w:t xml:space="preserve"> do 31. ožujka</w:t>
      </w:r>
      <w:r w:rsidR="00AE2B60" w:rsidRPr="00AE2B60">
        <w:rPr>
          <w:rFonts w:asciiTheme="minorHAnsi" w:hAnsiTheme="minorHAnsi"/>
          <w:sz w:val="23"/>
          <w:szCs w:val="23"/>
        </w:rPr>
        <w:t xml:space="preserve"> </w:t>
      </w:r>
      <w:r w:rsidR="00AE2B60">
        <w:rPr>
          <w:rFonts w:asciiTheme="minorHAnsi" w:hAnsiTheme="minorHAnsi"/>
          <w:sz w:val="23"/>
          <w:szCs w:val="23"/>
        </w:rPr>
        <w:t>prijave se mogu podnositi do 3</w:t>
      </w:r>
      <w:r w:rsidR="006102BF">
        <w:rPr>
          <w:rFonts w:asciiTheme="minorHAnsi" w:hAnsiTheme="minorHAnsi"/>
          <w:sz w:val="23"/>
          <w:szCs w:val="23"/>
        </w:rPr>
        <w:t>0</w:t>
      </w:r>
      <w:r w:rsidR="00AE2B60">
        <w:rPr>
          <w:rFonts w:asciiTheme="minorHAnsi" w:hAnsiTheme="minorHAnsi"/>
          <w:sz w:val="23"/>
          <w:szCs w:val="23"/>
        </w:rPr>
        <w:t xml:space="preserve">. </w:t>
      </w:r>
      <w:r w:rsidR="006102BF">
        <w:rPr>
          <w:rFonts w:asciiTheme="minorHAnsi" w:hAnsiTheme="minorHAnsi"/>
          <w:sz w:val="23"/>
          <w:szCs w:val="23"/>
        </w:rPr>
        <w:t>studenog</w:t>
      </w:r>
      <w:r w:rsidR="00AE2B60">
        <w:rPr>
          <w:rFonts w:asciiTheme="minorHAnsi" w:hAnsiTheme="minorHAnsi"/>
          <w:sz w:val="23"/>
          <w:szCs w:val="23"/>
        </w:rPr>
        <w:t>, a za aktivnosti koj</w:t>
      </w:r>
      <w:r w:rsidR="00B92E90">
        <w:rPr>
          <w:rFonts w:asciiTheme="minorHAnsi" w:hAnsiTheme="minorHAnsi"/>
          <w:sz w:val="23"/>
          <w:szCs w:val="23"/>
        </w:rPr>
        <w:t>e</w:t>
      </w:r>
      <w:r w:rsidR="00AE2B60">
        <w:rPr>
          <w:rFonts w:asciiTheme="minorHAnsi" w:hAnsiTheme="minorHAnsi"/>
          <w:sz w:val="23"/>
          <w:szCs w:val="23"/>
        </w:rPr>
        <w:t xml:space="preserve"> se planiraju realizirati u razdoblju od 1. travnja do 3</w:t>
      </w:r>
      <w:r w:rsidR="00755F16">
        <w:rPr>
          <w:rFonts w:asciiTheme="minorHAnsi" w:hAnsiTheme="minorHAnsi"/>
          <w:sz w:val="23"/>
          <w:szCs w:val="23"/>
        </w:rPr>
        <w:t>0</w:t>
      </w:r>
      <w:r w:rsidR="00AE2B60">
        <w:rPr>
          <w:rFonts w:asciiTheme="minorHAnsi" w:hAnsiTheme="minorHAnsi"/>
          <w:sz w:val="23"/>
          <w:szCs w:val="23"/>
        </w:rPr>
        <w:t xml:space="preserve">. </w:t>
      </w:r>
      <w:r w:rsidR="00755F16">
        <w:rPr>
          <w:rFonts w:asciiTheme="minorHAnsi" w:hAnsiTheme="minorHAnsi"/>
          <w:sz w:val="23"/>
          <w:szCs w:val="23"/>
        </w:rPr>
        <w:t>studenog</w:t>
      </w:r>
      <w:r w:rsidR="00AE2B60">
        <w:rPr>
          <w:rFonts w:asciiTheme="minorHAnsi" w:hAnsiTheme="minorHAnsi"/>
          <w:sz w:val="23"/>
          <w:szCs w:val="23"/>
        </w:rPr>
        <w:t>, prijave se mogu podnositi do 31. ožujka.</w:t>
      </w:r>
    </w:p>
    <w:p w:rsidR="00FA20FF" w:rsidRDefault="00441B96" w:rsidP="00FA20FF">
      <w:pPr>
        <w:ind w:left="567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(</w:t>
      </w:r>
      <w:r w:rsidR="00AE2B60">
        <w:rPr>
          <w:rFonts w:asciiTheme="minorHAnsi" w:hAnsiTheme="minorHAnsi"/>
          <w:sz w:val="23"/>
          <w:szCs w:val="23"/>
        </w:rPr>
        <w:t>3</w:t>
      </w:r>
      <w:r>
        <w:rPr>
          <w:rFonts w:asciiTheme="minorHAnsi" w:hAnsiTheme="minorHAnsi"/>
          <w:sz w:val="23"/>
          <w:szCs w:val="23"/>
        </w:rPr>
        <w:t>)</w:t>
      </w:r>
      <w:r w:rsidR="00697BDD">
        <w:rPr>
          <w:rFonts w:asciiTheme="minorHAnsi" w:hAnsiTheme="minorHAnsi"/>
          <w:sz w:val="23"/>
          <w:szCs w:val="23"/>
        </w:rPr>
        <w:t xml:space="preserve"> Iznimno</w:t>
      </w:r>
      <w:r w:rsidR="00673B01">
        <w:rPr>
          <w:rFonts w:asciiTheme="minorHAnsi" w:hAnsiTheme="minorHAnsi"/>
          <w:sz w:val="23"/>
          <w:szCs w:val="23"/>
        </w:rPr>
        <w:t>, prijave se mogu podnijeti i izvan rokova propisanih</w:t>
      </w:r>
      <w:r w:rsidR="00697BDD">
        <w:rPr>
          <w:rFonts w:asciiTheme="minorHAnsi" w:hAnsiTheme="minorHAnsi"/>
          <w:sz w:val="23"/>
          <w:szCs w:val="23"/>
        </w:rPr>
        <w:t xml:space="preserve"> stavk</w:t>
      </w:r>
      <w:r w:rsidR="00673B01">
        <w:rPr>
          <w:rFonts w:asciiTheme="minorHAnsi" w:hAnsiTheme="minorHAnsi"/>
          <w:sz w:val="23"/>
          <w:szCs w:val="23"/>
        </w:rPr>
        <w:t>om</w:t>
      </w:r>
      <w:r w:rsidR="00697BDD">
        <w:rPr>
          <w:rFonts w:asciiTheme="minorHAnsi" w:hAnsiTheme="minorHAnsi"/>
          <w:sz w:val="23"/>
          <w:szCs w:val="23"/>
        </w:rPr>
        <w:t xml:space="preserve"> 2. ovog član</w:t>
      </w:r>
      <w:r w:rsidR="00673B01">
        <w:rPr>
          <w:rFonts w:asciiTheme="minorHAnsi" w:hAnsiTheme="minorHAnsi"/>
          <w:sz w:val="23"/>
          <w:szCs w:val="23"/>
        </w:rPr>
        <w:t xml:space="preserve">ka, </w:t>
      </w:r>
      <w:r w:rsidR="00FA20FF" w:rsidRPr="00FA20FF">
        <w:rPr>
          <w:rFonts w:asciiTheme="minorHAnsi" w:hAnsiTheme="minorHAnsi"/>
          <w:sz w:val="23"/>
          <w:szCs w:val="23"/>
        </w:rPr>
        <w:t>ukoliko</w:t>
      </w:r>
      <w:r w:rsidR="00673B01" w:rsidRPr="00673B01">
        <w:rPr>
          <w:rFonts w:asciiTheme="minorHAnsi" w:hAnsiTheme="minorHAnsi"/>
          <w:sz w:val="23"/>
          <w:szCs w:val="23"/>
        </w:rPr>
        <w:t xml:space="preserve"> </w:t>
      </w:r>
      <w:r w:rsidR="00673B01">
        <w:rPr>
          <w:rFonts w:asciiTheme="minorHAnsi" w:hAnsiTheme="minorHAnsi"/>
          <w:sz w:val="23"/>
          <w:szCs w:val="23"/>
        </w:rPr>
        <w:t xml:space="preserve">aktivnosti </w:t>
      </w:r>
      <w:r w:rsidR="00FA20FF" w:rsidRPr="00FA20FF">
        <w:rPr>
          <w:rFonts w:asciiTheme="minorHAnsi" w:hAnsiTheme="minorHAnsi"/>
          <w:sz w:val="23"/>
          <w:szCs w:val="23"/>
        </w:rPr>
        <w:t xml:space="preserve">iz opravdanih razloga nije bilo moguće </w:t>
      </w:r>
      <w:r w:rsidR="00673B01">
        <w:rPr>
          <w:rFonts w:asciiTheme="minorHAnsi" w:hAnsiTheme="minorHAnsi"/>
          <w:sz w:val="23"/>
          <w:szCs w:val="23"/>
        </w:rPr>
        <w:t xml:space="preserve">prijaviti pravodobno </w:t>
      </w:r>
      <w:r w:rsidR="00FA20FF" w:rsidRPr="00FA20FF">
        <w:rPr>
          <w:rFonts w:asciiTheme="minorHAnsi" w:hAnsiTheme="minorHAnsi"/>
          <w:sz w:val="23"/>
          <w:szCs w:val="23"/>
        </w:rPr>
        <w:t>i ukoliko ima raspoloživih financijskih sredstava.</w:t>
      </w:r>
      <w:r w:rsidR="00673B01">
        <w:rPr>
          <w:rFonts w:asciiTheme="minorHAnsi" w:hAnsiTheme="minorHAnsi"/>
          <w:sz w:val="23"/>
          <w:szCs w:val="23"/>
        </w:rPr>
        <w:t xml:space="preserve"> Opravdanost podnošenja prijave izvan roka procjenjuje se u svakom pojedinom slučaju. </w:t>
      </w:r>
    </w:p>
    <w:p w:rsidR="00145D98" w:rsidRDefault="00145D98" w:rsidP="00AA2D52">
      <w:pPr>
        <w:ind w:left="567"/>
        <w:jc w:val="both"/>
        <w:rPr>
          <w:rFonts w:asciiTheme="minorHAnsi" w:hAnsiTheme="minorHAnsi"/>
          <w:sz w:val="23"/>
          <w:szCs w:val="23"/>
        </w:rPr>
      </w:pPr>
    </w:p>
    <w:p w:rsidR="00145D98" w:rsidRDefault="00673B01" w:rsidP="00673B01">
      <w:pPr>
        <w:ind w:left="567"/>
        <w:jc w:val="center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Članak 6.</w:t>
      </w:r>
    </w:p>
    <w:p w:rsidR="00673B01" w:rsidRPr="00673B01" w:rsidRDefault="00673B01" w:rsidP="00673B01">
      <w:pPr>
        <w:ind w:left="567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(1) </w:t>
      </w:r>
      <w:r w:rsidR="00BF62F7">
        <w:rPr>
          <w:rFonts w:asciiTheme="minorHAnsi" w:hAnsiTheme="minorHAnsi"/>
          <w:sz w:val="23"/>
          <w:szCs w:val="23"/>
        </w:rPr>
        <w:t>Prijava aktivnosti</w:t>
      </w:r>
      <w:r w:rsidR="00B92E90">
        <w:rPr>
          <w:rFonts w:asciiTheme="minorHAnsi" w:hAnsiTheme="minorHAnsi"/>
          <w:sz w:val="23"/>
          <w:szCs w:val="23"/>
        </w:rPr>
        <w:t xml:space="preserve"> (</w:t>
      </w:r>
      <w:r w:rsidR="00BF62F7">
        <w:rPr>
          <w:rFonts w:asciiTheme="minorHAnsi" w:hAnsiTheme="minorHAnsi"/>
          <w:sz w:val="23"/>
          <w:szCs w:val="23"/>
        </w:rPr>
        <w:t>projek</w:t>
      </w:r>
      <w:r w:rsidR="00FA74E3">
        <w:rPr>
          <w:rFonts w:asciiTheme="minorHAnsi" w:hAnsiTheme="minorHAnsi"/>
          <w:sz w:val="23"/>
          <w:szCs w:val="23"/>
        </w:rPr>
        <w:t>ta</w:t>
      </w:r>
      <w:r w:rsidR="00B92E90">
        <w:rPr>
          <w:rFonts w:asciiTheme="minorHAnsi" w:hAnsiTheme="minorHAnsi"/>
          <w:sz w:val="23"/>
          <w:szCs w:val="23"/>
        </w:rPr>
        <w:t>)</w:t>
      </w:r>
      <w:r w:rsidRPr="00673B01">
        <w:rPr>
          <w:rFonts w:asciiTheme="minorHAnsi" w:hAnsiTheme="minorHAnsi"/>
          <w:sz w:val="23"/>
          <w:szCs w:val="23"/>
        </w:rPr>
        <w:t xml:space="preserve"> mora sadržavati: </w:t>
      </w:r>
    </w:p>
    <w:p w:rsidR="00673B01" w:rsidRPr="00673B01" w:rsidRDefault="00AB3AA8" w:rsidP="00AB3AA8">
      <w:pPr>
        <w:ind w:left="567" w:firstLine="153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1.1. </w:t>
      </w:r>
      <w:r w:rsidR="00673B01" w:rsidRPr="00673B01">
        <w:rPr>
          <w:rFonts w:asciiTheme="minorHAnsi" w:hAnsiTheme="minorHAnsi"/>
          <w:sz w:val="23"/>
          <w:szCs w:val="23"/>
        </w:rPr>
        <w:t>ispunjen obrazac prijave (</w:t>
      </w:r>
      <w:r w:rsidR="00673B01" w:rsidRPr="00D95A1C">
        <w:rPr>
          <w:rFonts w:asciiTheme="minorHAnsi" w:hAnsiTheme="minorHAnsi"/>
          <w:sz w:val="23"/>
          <w:szCs w:val="23"/>
        </w:rPr>
        <w:t xml:space="preserve">podaci o podnositelju </w:t>
      </w:r>
      <w:r w:rsidR="00AE3C97" w:rsidRPr="00D95A1C">
        <w:rPr>
          <w:rFonts w:asciiTheme="minorHAnsi" w:hAnsiTheme="minorHAnsi"/>
          <w:sz w:val="23"/>
          <w:szCs w:val="23"/>
        </w:rPr>
        <w:t>zahtjeva</w:t>
      </w:r>
      <w:r w:rsidR="00673B01" w:rsidRPr="00D95A1C">
        <w:rPr>
          <w:rFonts w:asciiTheme="minorHAnsi" w:hAnsiTheme="minorHAnsi"/>
          <w:sz w:val="23"/>
          <w:szCs w:val="23"/>
        </w:rPr>
        <w:t xml:space="preserve">, opis </w:t>
      </w:r>
      <w:r w:rsidR="00AE3C97" w:rsidRPr="00D95A1C">
        <w:rPr>
          <w:rFonts w:asciiTheme="minorHAnsi" w:hAnsiTheme="minorHAnsi"/>
          <w:sz w:val="23"/>
          <w:szCs w:val="23"/>
        </w:rPr>
        <w:t>aktivnosti</w:t>
      </w:r>
      <w:r w:rsidR="00673B01" w:rsidRPr="00D95A1C">
        <w:rPr>
          <w:rFonts w:asciiTheme="minorHAnsi" w:hAnsiTheme="minorHAnsi"/>
          <w:sz w:val="23"/>
          <w:szCs w:val="23"/>
        </w:rPr>
        <w:t>, ciljevi, ciljana grupa, svrha, način</w:t>
      </w:r>
      <w:r w:rsidR="00AE3C97" w:rsidRPr="00D95A1C">
        <w:rPr>
          <w:rFonts w:asciiTheme="minorHAnsi" w:hAnsiTheme="minorHAnsi"/>
          <w:sz w:val="23"/>
          <w:szCs w:val="23"/>
        </w:rPr>
        <w:t>,</w:t>
      </w:r>
      <w:r w:rsidR="00673B01" w:rsidRPr="00D95A1C">
        <w:rPr>
          <w:rFonts w:asciiTheme="minorHAnsi" w:hAnsiTheme="minorHAnsi"/>
          <w:sz w:val="23"/>
          <w:szCs w:val="23"/>
        </w:rPr>
        <w:t xml:space="preserve"> mjesto i vrijeme</w:t>
      </w:r>
      <w:r w:rsidR="00AE3C97" w:rsidRPr="00D95A1C">
        <w:rPr>
          <w:rFonts w:asciiTheme="minorHAnsi" w:hAnsiTheme="minorHAnsi"/>
          <w:sz w:val="23"/>
          <w:szCs w:val="23"/>
        </w:rPr>
        <w:t xml:space="preserve"> realizacije, troškovnik</w:t>
      </w:r>
      <w:r w:rsidR="00F9231C">
        <w:rPr>
          <w:rFonts w:asciiTheme="minorHAnsi" w:hAnsiTheme="minorHAnsi"/>
          <w:sz w:val="23"/>
          <w:szCs w:val="23"/>
        </w:rPr>
        <w:t>)</w:t>
      </w:r>
    </w:p>
    <w:p w:rsidR="009C2D15" w:rsidRPr="00673B01" w:rsidRDefault="00AB3AA8" w:rsidP="00AB3AA8">
      <w:pPr>
        <w:ind w:left="567" w:firstLine="153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1.</w:t>
      </w:r>
      <w:r w:rsidR="003207FE">
        <w:rPr>
          <w:rFonts w:asciiTheme="minorHAnsi" w:hAnsiTheme="minorHAnsi"/>
          <w:sz w:val="23"/>
          <w:szCs w:val="23"/>
        </w:rPr>
        <w:t>2</w:t>
      </w:r>
      <w:r>
        <w:rPr>
          <w:rFonts w:asciiTheme="minorHAnsi" w:hAnsiTheme="minorHAnsi"/>
          <w:sz w:val="23"/>
          <w:szCs w:val="23"/>
        </w:rPr>
        <w:t>.</w:t>
      </w:r>
      <w:r w:rsidR="009C2D15">
        <w:rPr>
          <w:rFonts w:asciiTheme="minorHAnsi" w:hAnsiTheme="minorHAnsi"/>
          <w:sz w:val="23"/>
          <w:szCs w:val="23"/>
        </w:rPr>
        <w:t xml:space="preserve"> ponude za troškove (najmanje dvije ponude po stavci troškovnika za koju se traži financiranje</w:t>
      </w:r>
      <w:r w:rsidR="00F228E8">
        <w:rPr>
          <w:rFonts w:asciiTheme="minorHAnsi" w:hAnsiTheme="minorHAnsi"/>
          <w:sz w:val="23"/>
          <w:szCs w:val="23"/>
        </w:rPr>
        <w:t xml:space="preserve"> ili pojašnjenje zašto to nije moguće u opravdanim slučajevima</w:t>
      </w:r>
      <w:r w:rsidR="009C2D15">
        <w:rPr>
          <w:rFonts w:asciiTheme="minorHAnsi" w:hAnsiTheme="minorHAnsi"/>
          <w:sz w:val="23"/>
          <w:szCs w:val="23"/>
        </w:rPr>
        <w:t>)</w:t>
      </w:r>
    </w:p>
    <w:p w:rsidR="007B604E" w:rsidRPr="00431054" w:rsidRDefault="00AB3AA8" w:rsidP="00AB3AA8">
      <w:pPr>
        <w:ind w:left="567" w:firstLine="153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1.</w:t>
      </w:r>
      <w:r w:rsidR="003207FE">
        <w:rPr>
          <w:rFonts w:asciiTheme="minorHAnsi" w:hAnsiTheme="minorHAnsi"/>
          <w:sz w:val="23"/>
          <w:szCs w:val="23"/>
        </w:rPr>
        <w:t>3</w:t>
      </w:r>
      <w:r>
        <w:rPr>
          <w:rFonts w:asciiTheme="minorHAnsi" w:hAnsiTheme="minorHAnsi"/>
          <w:sz w:val="23"/>
          <w:szCs w:val="23"/>
        </w:rPr>
        <w:t>.</w:t>
      </w:r>
      <w:r w:rsidR="007B604E">
        <w:rPr>
          <w:rFonts w:asciiTheme="minorHAnsi" w:hAnsiTheme="minorHAnsi"/>
          <w:sz w:val="23"/>
          <w:szCs w:val="23"/>
        </w:rPr>
        <w:t xml:space="preserve"> </w:t>
      </w:r>
      <w:r w:rsidR="007B604E" w:rsidRPr="00431054">
        <w:rPr>
          <w:rFonts w:asciiTheme="minorHAnsi" w:hAnsiTheme="minorHAnsi"/>
          <w:sz w:val="23"/>
          <w:szCs w:val="23"/>
        </w:rPr>
        <w:t xml:space="preserve">potvrda da je student </w:t>
      </w:r>
      <w:r w:rsidR="00E0453E" w:rsidRPr="00431054">
        <w:rPr>
          <w:rFonts w:asciiTheme="minorHAnsi" w:hAnsiTheme="minorHAnsi"/>
          <w:sz w:val="23"/>
          <w:szCs w:val="23"/>
        </w:rPr>
        <w:t xml:space="preserve">upisan na </w:t>
      </w:r>
      <w:r w:rsidR="00202AAB">
        <w:rPr>
          <w:rFonts w:asciiTheme="minorHAnsi" w:hAnsiTheme="minorHAnsi"/>
          <w:sz w:val="23"/>
          <w:szCs w:val="23"/>
        </w:rPr>
        <w:t>visoko učilište</w:t>
      </w:r>
      <w:r w:rsidR="00E0453E" w:rsidRPr="00431054">
        <w:rPr>
          <w:rFonts w:asciiTheme="minorHAnsi" w:hAnsiTheme="minorHAnsi"/>
          <w:sz w:val="23"/>
          <w:szCs w:val="23"/>
        </w:rPr>
        <w:t xml:space="preserve"> u godini u kojoj se provodi projekt (u slučaju kada projekt prijavljuje student pojedinac/grupa studenata) </w:t>
      </w:r>
    </w:p>
    <w:p w:rsidR="008E4F00" w:rsidRDefault="00AB3AA8" w:rsidP="00AB3AA8">
      <w:pPr>
        <w:ind w:left="567" w:firstLine="153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1.</w:t>
      </w:r>
      <w:r w:rsidR="003207FE">
        <w:rPr>
          <w:rFonts w:asciiTheme="minorHAnsi" w:hAnsiTheme="minorHAnsi"/>
          <w:sz w:val="23"/>
          <w:szCs w:val="23"/>
        </w:rPr>
        <w:t>4</w:t>
      </w:r>
      <w:r>
        <w:rPr>
          <w:rFonts w:asciiTheme="minorHAnsi" w:hAnsiTheme="minorHAnsi"/>
          <w:sz w:val="23"/>
          <w:szCs w:val="23"/>
        </w:rPr>
        <w:t>.</w:t>
      </w:r>
      <w:r w:rsidR="008E4F00" w:rsidRPr="00431054">
        <w:rPr>
          <w:rFonts w:asciiTheme="minorHAnsi" w:hAnsiTheme="minorHAnsi"/>
          <w:sz w:val="23"/>
          <w:szCs w:val="23"/>
        </w:rPr>
        <w:t xml:space="preserve"> suglasnost čelnika sastavnice da se projekt može realizirati preko računa fakulteta/odjela na kojem student studira (u slučaju kada projekt prijavljuje student pojedinac/grupa studenata</w:t>
      </w:r>
      <w:r w:rsidR="00F8189C">
        <w:rPr>
          <w:rFonts w:asciiTheme="minorHAnsi" w:hAnsiTheme="minorHAnsi"/>
          <w:sz w:val="23"/>
          <w:szCs w:val="23"/>
        </w:rPr>
        <w:t xml:space="preserve"> - sastavni dio obrasca prijave</w:t>
      </w:r>
      <w:r w:rsidR="008E4F00" w:rsidRPr="00431054">
        <w:rPr>
          <w:rFonts w:asciiTheme="minorHAnsi" w:hAnsiTheme="minorHAnsi"/>
          <w:sz w:val="23"/>
          <w:szCs w:val="23"/>
        </w:rPr>
        <w:t>)</w:t>
      </w:r>
    </w:p>
    <w:p w:rsidR="00F8189C" w:rsidRPr="00431054" w:rsidRDefault="00F8189C" w:rsidP="00AB3AA8">
      <w:pPr>
        <w:ind w:left="567" w:firstLine="153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1.5. Izjava o nepostojanju dvostrukog financiranja.</w:t>
      </w:r>
    </w:p>
    <w:p w:rsidR="00673B01" w:rsidRPr="00673B01" w:rsidRDefault="008F2996" w:rsidP="00673B01">
      <w:pPr>
        <w:ind w:left="567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(2) Prijava može sadržavati i </w:t>
      </w:r>
      <w:r w:rsidR="00673B01" w:rsidRPr="00673B01">
        <w:rPr>
          <w:rFonts w:asciiTheme="minorHAnsi" w:hAnsiTheme="minorHAnsi"/>
          <w:sz w:val="23"/>
          <w:szCs w:val="23"/>
        </w:rPr>
        <w:t>drugu dokumentaciju</w:t>
      </w:r>
      <w:r>
        <w:rPr>
          <w:rFonts w:asciiTheme="minorHAnsi" w:hAnsiTheme="minorHAnsi"/>
          <w:sz w:val="23"/>
          <w:szCs w:val="23"/>
        </w:rPr>
        <w:t xml:space="preserve"> (publikacije, novinske članke, preporuke i sl</w:t>
      </w:r>
      <w:r w:rsidR="00673B01" w:rsidRPr="00673B01">
        <w:rPr>
          <w:rFonts w:asciiTheme="minorHAnsi" w:hAnsiTheme="minorHAnsi"/>
          <w:sz w:val="23"/>
          <w:szCs w:val="23"/>
        </w:rPr>
        <w:t>.</w:t>
      </w:r>
      <w:r>
        <w:rPr>
          <w:rFonts w:asciiTheme="minorHAnsi" w:hAnsiTheme="minorHAnsi"/>
          <w:sz w:val="23"/>
          <w:szCs w:val="23"/>
        </w:rPr>
        <w:t>) kojom se detaljnije obrazlaže svrha i cilj projekta.</w:t>
      </w:r>
    </w:p>
    <w:p w:rsidR="00FC3896" w:rsidRDefault="00673B01" w:rsidP="00673B01">
      <w:pPr>
        <w:ind w:left="567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(</w:t>
      </w:r>
      <w:r w:rsidR="008F2996">
        <w:rPr>
          <w:rFonts w:asciiTheme="minorHAnsi" w:hAnsiTheme="minorHAnsi"/>
          <w:sz w:val="23"/>
          <w:szCs w:val="23"/>
        </w:rPr>
        <w:t>3</w:t>
      </w:r>
      <w:r>
        <w:rPr>
          <w:rFonts w:asciiTheme="minorHAnsi" w:hAnsiTheme="minorHAnsi"/>
          <w:sz w:val="23"/>
          <w:szCs w:val="23"/>
        </w:rPr>
        <w:t xml:space="preserve">) </w:t>
      </w:r>
      <w:r w:rsidR="00D35499">
        <w:rPr>
          <w:rFonts w:asciiTheme="minorHAnsi" w:hAnsiTheme="minorHAnsi"/>
          <w:sz w:val="23"/>
          <w:szCs w:val="23"/>
        </w:rPr>
        <w:t>Prijava</w:t>
      </w:r>
      <w:r w:rsidR="009A51E4">
        <w:rPr>
          <w:rFonts w:asciiTheme="minorHAnsi" w:hAnsiTheme="minorHAnsi"/>
          <w:sz w:val="23"/>
          <w:szCs w:val="23"/>
        </w:rPr>
        <w:t xml:space="preserve"> se, zajedno sa svom potrebnom dokumentacijom </w:t>
      </w:r>
      <w:r w:rsidR="003B7178">
        <w:rPr>
          <w:rFonts w:asciiTheme="minorHAnsi" w:hAnsiTheme="minorHAnsi"/>
          <w:sz w:val="23"/>
          <w:szCs w:val="23"/>
        </w:rPr>
        <w:t xml:space="preserve">podnosi </w:t>
      </w:r>
      <w:r w:rsidR="00FC3896">
        <w:rPr>
          <w:rFonts w:asciiTheme="minorHAnsi" w:hAnsiTheme="minorHAnsi"/>
          <w:sz w:val="23"/>
          <w:szCs w:val="23"/>
        </w:rPr>
        <w:t>elektron</w:t>
      </w:r>
      <w:r w:rsidR="003B7178">
        <w:rPr>
          <w:rFonts w:asciiTheme="minorHAnsi" w:hAnsiTheme="minorHAnsi"/>
          <w:sz w:val="23"/>
          <w:szCs w:val="23"/>
        </w:rPr>
        <w:t>ič</w:t>
      </w:r>
      <w:r w:rsidR="00FC3896">
        <w:rPr>
          <w:rFonts w:asciiTheme="minorHAnsi" w:hAnsiTheme="minorHAnsi"/>
          <w:sz w:val="23"/>
          <w:szCs w:val="23"/>
        </w:rPr>
        <w:t xml:space="preserve">kim putem, na adresu elektroničke pošte: </w:t>
      </w:r>
      <w:hyperlink r:id="rId9" w:history="1">
        <w:r w:rsidR="00F9231C" w:rsidRPr="00C34220">
          <w:rPr>
            <w:rStyle w:val="Hiperveza"/>
            <w:rFonts w:asciiTheme="minorHAnsi" w:hAnsiTheme="minorHAnsi"/>
            <w:sz w:val="23"/>
            <w:szCs w:val="23"/>
          </w:rPr>
          <w:t>studentske-aktivnosti</w:t>
        </w:r>
        <w:r w:rsidR="00F9231C" w:rsidRPr="00C34220">
          <w:rPr>
            <w:rStyle w:val="Hiperveza"/>
            <w:rFonts w:asciiTheme="minorHAnsi" w:hAnsiTheme="minorHAnsi" w:cstheme="minorHAnsi"/>
            <w:sz w:val="23"/>
            <w:szCs w:val="23"/>
          </w:rPr>
          <w:t>@</w:t>
        </w:r>
        <w:r w:rsidR="00F9231C" w:rsidRPr="00C34220">
          <w:rPr>
            <w:rStyle w:val="Hiperveza"/>
            <w:rFonts w:asciiTheme="minorHAnsi" w:hAnsiTheme="minorHAnsi"/>
            <w:sz w:val="23"/>
            <w:szCs w:val="23"/>
          </w:rPr>
          <w:t>scpu.hr</w:t>
        </w:r>
      </w:hyperlink>
      <w:r w:rsidR="00FC3896">
        <w:rPr>
          <w:rFonts w:asciiTheme="minorHAnsi" w:hAnsiTheme="minorHAnsi"/>
          <w:sz w:val="23"/>
          <w:szCs w:val="23"/>
        </w:rPr>
        <w:t>.</w:t>
      </w:r>
    </w:p>
    <w:p w:rsidR="00FC3896" w:rsidRDefault="00FC3896" w:rsidP="00673B01">
      <w:pPr>
        <w:ind w:left="567"/>
        <w:jc w:val="both"/>
        <w:rPr>
          <w:rFonts w:asciiTheme="minorHAnsi" w:hAnsiTheme="minorHAnsi"/>
          <w:sz w:val="23"/>
          <w:szCs w:val="23"/>
        </w:rPr>
      </w:pPr>
    </w:p>
    <w:p w:rsidR="00145D98" w:rsidRDefault="00145D98" w:rsidP="00145D98">
      <w:pPr>
        <w:ind w:left="567"/>
        <w:jc w:val="center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Članak 7.</w:t>
      </w:r>
    </w:p>
    <w:p w:rsidR="00474800" w:rsidRDefault="00002895" w:rsidP="00474800">
      <w:pPr>
        <w:ind w:left="567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(1) </w:t>
      </w:r>
      <w:r w:rsidR="00474800">
        <w:rPr>
          <w:rFonts w:asciiTheme="minorHAnsi" w:hAnsiTheme="minorHAnsi"/>
          <w:sz w:val="23"/>
          <w:szCs w:val="23"/>
        </w:rPr>
        <w:t xml:space="preserve">Kriteriji za financiranje studentskih </w:t>
      </w:r>
      <w:r w:rsidR="00474800" w:rsidRPr="00AA2D52">
        <w:rPr>
          <w:rFonts w:asciiTheme="minorHAnsi" w:hAnsiTheme="minorHAnsi"/>
          <w:sz w:val="23"/>
          <w:szCs w:val="23"/>
        </w:rPr>
        <w:t>aktivnosti</w:t>
      </w:r>
      <w:r w:rsidR="00474800">
        <w:rPr>
          <w:rFonts w:asciiTheme="minorHAnsi" w:hAnsiTheme="minorHAnsi"/>
          <w:sz w:val="23"/>
          <w:szCs w:val="23"/>
        </w:rPr>
        <w:t xml:space="preserve"> su:</w:t>
      </w:r>
    </w:p>
    <w:tbl>
      <w:tblPr>
        <w:tblStyle w:val="Reetkatablice"/>
        <w:tblpPr w:leftFromText="180" w:rightFromText="180" w:vertAnchor="text" w:horzAnchor="margin" w:tblpXSpec="center" w:tblpY="298"/>
        <w:tblW w:w="0" w:type="auto"/>
        <w:tblLook w:val="04A0" w:firstRow="1" w:lastRow="0" w:firstColumn="1" w:lastColumn="0" w:noHBand="0" w:noVBand="1"/>
      </w:tblPr>
      <w:tblGrid>
        <w:gridCol w:w="495"/>
        <w:gridCol w:w="2761"/>
        <w:gridCol w:w="4966"/>
        <w:gridCol w:w="1379"/>
      </w:tblGrid>
      <w:tr w:rsidR="00E64353" w:rsidTr="005A32A1">
        <w:tc>
          <w:tcPr>
            <w:tcW w:w="495" w:type="dxa"/>
          </w:tcPr>
          <w:p w:rsidR="00E64353" w:rsidRPr="00F31E57" w:rsidRDefault="00E64353" w:rsidP="00E64353">
            <w:pPr>
              <w:ind w:hanging="113"/>
              <w:jc w:val="both"/>
              <w:rPr>
                <w:rFonts w:asciiTheme="minorHAnsi" w:hAnsiTheme="minorHAnsi"/>
              </w:rPr>
            </w:pPr>
          </w:p>
        </w:tc>
        <w:tc>
          <w:tcPr>
            <w:tcW w:w="2761" w:type="dxa"/>
          </w:tcPr>
          <w:p w:rsidR="00E64353" w:rsidRDefault="00E64353" w:rsidP="00E6435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966" w:type="dxa"/>
            <w:vAlign w:val="center"/>
          </w:tcPr>
          <w:p w:rsidR="00E64353" w:rsidRDefault="00E64353" w:rsidP="00E6435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kriterij</w:t>
            </w:r>
          </w:p>
        </w:tc>
        <w:tc>
          <w:tcPr>
            <w:tcW w:w="1379" w:type="dxa"/>
          </w:tcPr>
          <w:p w:rsidR="00E64353" w:rsidRDefault="00E64353" w:rsidP="00E6435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mogući broj bodova</w:t>
            </w:r>
          </w:p>
        </w:tc>
      </w:tr>
      <w:tr w:rsidR="00E64353" w:rsidTr="005A32A1">
        <w:tc>
          <w:tcPr>
            <w:tcW w:w="495" w:type="dxa"/>
            <w:vMerge w:val="restart"/>
            <w:vAlign w:val="center"/>
          </w:tcPr>
          <w:p w:rsidR="00E64353" w:rsidRPr="00F31E57" w:rsidRDefault="00E64353" w:rsidP="00E64353">
            <w:pPr>
              <w:jc w:val="both"/>
              <w:rPr>
                <w:rFonts w:asciiTheme="minorHAnsi" w:hAnsiTheme="minorHAnsi"/>
              </w:rPr>
            </w:pPr>
            <w:r w:rsidRPr="00F31E57">
              <w:rPr>
                <w:rFonts w:asciiTheme="minorHAnsi" w:hAnsiTheme="minorHAnsi"/>
              </w:rPr>
              <w:t>1.</w:t>
            </w:r>
          </w:p>
        </w:tc>
        <w:tc>
          <w:tcPr>
            <w:tcW w:w="2761" w:type="dxa"/>
            <w:vMerge w:val="restart"/>
            <w:vAlign w:val="center"/>
          </w:tcPr>
          <w:p w:rsidR="00E64353" w:rsidRDefault="00E64353" w:rsidP="00E6435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Broj sudionika</w:t>
            </w:r>
          </w:p>
        </w:tc>
        <w:tc>
          <w:tcPr>
            <w:tcW w:w="4966" w:type="dxa"/>
          </w:tcPr>
          <w:p w:rsidR="00E64353" w:rsidRDefault="00E64353" w:rsidP="00E6435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ako projekt obuhvaća manje od 5 studenata</w:t>
            </w:r>
          </w:p>
        </w:tc>
        <w:tc>
          <w:tcPr>
            <w:tcW w:w="1379" w:type="dxa"/>
          </w:tcPr>
          <w:p w:rsidR="00E64353" w:rsidRDefault="00E64353" w:rsidP="00E6435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1</w:t>
            </w:r>
          </w:p>
        </w:tc>
      </w:tr>
      <w:tr w:rsidR="00E64353" w:rsidTr="005A32A1">
        <w:tc>
          <w:tcPr>
            <w:tcW w:w="495" w:type="dxa"/>
            <w:vMerge/>
            <w:vAlign w:val="center"/>
          </w:tcPr>
          <w:p w:rsidR="00E64353" w:rsidRPr="00F31E57" w:rsidRDefault="00E64353" w:rsidP="00E64353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761" w:type="dxa"/>
            <w:vMerge/>
            <w:vAlign w:val="center"/>
          </w:tcPr>
          <w:p w:rsidR="00E64353" w:rsidRDefault="00E64353" w:rsidP="00E6435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966" w:type="dxa"/>
          </w:tcPr>
          <w:p w:rsidR="00E64353" w:rsidRDefault="00E64353" w:rsidP="00E6435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ako projekt obuhvaća više od 5 studenata</w:t>
            </w:r>
          </w:p>
        </w:tc>
        <w:tc>
          <w:tcPr>
            <w:tcW w:w="1379" w:type="dxa"/>
          </w:tcPr>
          <w:p w:rsidR="00E64353" w:rsidRDefault="00E64353" w:rsidP="00E6435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2</w:t>
            </w:r>
          </w:p>
        </w:tc>
      </w:tr>
      <w:tr w:rsidR="00E64353" w:rsidTr="005A32A1">
        <w:tc>
          <w:tcPr>
            <w:tcW w:w="495" w:type="dxa"/>
            <w:vMerge w:val="restart"/>
            <w:vAlign w:val="center"/>
          </w:tcPr>
          <w:p w:rsidR="00E64353" w:rsidRPr="00F31E57" w:rsidRDefault="00E64353" w:rsidP="00E64353">
            <w:pPr>
              <w:jc w:val="both"/>
              <w:rPr>
                <w:rFonts w:asciiTheme="minorHAnsi" w:hAnsiTheme="minorHAnsi"/>
              </w:rPr>
            </w:pPr>
            <w:r w:rsidRPr="00F31E57">
              <w:rPr>
                <w:rFonts w:asciiTheme="minorHAnsi" w:hAnsiTheme="minorHAnsi"/>
              </w:rPr>
              <w:t>2.</w:t>
            </w:r>
          </w:p>
        </w:tc>
        <w:tc>
          <w:tcPr>
            <w:tcW w:w="2761" w:type="dxa"/>
            <w:vMerge w:val="restart"/>
            <w:vAlign w:val="center"/>
          </w:tcPr>
          <w:p w:rsidR="00E64353" w:rsidRDefault="00E64353" w:rsidP="00E6435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Interdisciplinarnost</w:t>
            </w:r>
          </w:p>
        </w:tc>
        <w:tc>
          <w:tcPr>
            <w:tcW w:w="4966" w:type="dxa"/>
          </w:tcPr>
          <w:p w:rsidR="00E64353" w:rsidRDefault="00E64353" w:rsidP="00E6435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svi sudionici su s jedne sastavnice visokog učilišta</w:t>
            </w:r>
          </w:p>
        </w:tc>
        <w:tc>
          <w:tcPr>
            <w:tcW w:w="1379" w:type="dxa"/>
          </w:tcPr>
          <w:p w:rsidR="00E64353" w:rsidRDefault="00E64353" w:rsidP="00E6435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1</w:t>
            </w:r>
          </w:p>
        </w:tc>
      </w:tr>
      <w:tr w:rsidR="00E64353" w:rsidTr="005A32A1">
        <w:tc>
          <w:tcPr>
            <w:tcW w:w="495" w:type="dxa"/>
            <w:vMerge/>
            <w:vAlign w:val="center"/>
          </w:tcPr>
          <w:p w:rsidR="00E64353" w:rsidRPr="00F31E57" w:rsidRDefault="00E64353" w:rsidP="00E64353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761" w:type="dxa"/>
            <w:vMerge/>
            <w:vAlign w:val="center"/>
          </w:tcPr>
          <w:p w:rsidR="00E64353" w:rsidRDefault="00E64353" w:rsidP="00E6435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966" w:type="dxa"/>
          </w:tcPr>
          <w:p w:rsidR="00E64353" w:rsidRDefault="00E64353" w:rsidP="00E6435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sudionici su s više sastavnica visokog učilišta</w:t>
            </w:r>
          </w:p>
        </w:tc>
        <w:tc>
          <w:tcPr>
            <w:tcW w:w="1379" w:type="dxa"/>
          </w:tcPr>
          <w:p w:rsidR="00E64353" w:rsidRDefault="00E64353" w:rsidP="00E6435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2</w:t>
            </w:r>
          </w:p>
        </w:tc>
      </w:tr>
      <w:tr w:rsidR="00E64353" w:rsidTr="005A32A1">
        <w:tc>
          <w:tcPr>
            <w:tcW w:w="495" w:type="dxa"/>
            <w:vMerge w:val="restart"/>
            <w:vAlign w:val="center"/>
          </w:tcPr>
          <w:p w:rsidR="00E64353" w:rsidRPr="00F31E57" w:rsidRDefault="00E64353" w:rsidP="00E64353">
            <w:pPr>
              <w:jc w:val="both"/>
              <w:rPr>
                <w:rFonts w:asciiTheme="minorHAnsi" w:hAnsiTheme="minorHAnsi"/>
              </w:rPr>
            </w:pPr>
            <w:r w:rsidRPr="00F31E57">
              <w:rPr>
                <w:rFonts w:asciiTheme="minorHAnsi" w:hAnsiTheme="minorHAnsi"/>
              </w:rPr>
              <w:t>3.</w:t>
            </w:r>
          </w:p>
        </w:tc>
        <w:tc>
          <w:tcPr>
            <w:tcW w:w="2761" w:type="dxa"/>
            <w:vMerge w:val="restart"/>
            <w:vAlign w:val="center"/>
          </w:tcPr>
          <w:p w:rsidR="00E64353" w:rsidRDefault="00E64353" w:rsidP="00E6435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Suradnja</w:t>
            </w:r>
          </w:p>
        </w:tc>
        <w:tc>
          <w:tcPr>
            <w:tcW w:w="4966" w:type="dxa"/>
          </w:tcPr>
          <w:p w:rsidR="00E64353" w:rsidRPr="002C4CBA" w:rsidRDefault="003207FE" w:rsidP="00E64353">
            <w:pPr>
              <w:jc w:val="both"/>
              <w:rPr>
                <w:rFonts w:asciiTheme="minorHAnsi" w:hAnsiTheme="minorHAnsi"/>
                <w:color w:val="FF0000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s drugim visokim učilištem</w:t>
            </w:r>
            <w:r w:rsidR="005A32A1">
              <w:rPr>
                <w:rFonts w:asciiTheme="minorHAnsi" w:hAnsiTheme="minorHAnsi"/>
                <w:sz w:val="23"/>
                <w:szCs w:val="23"/>
              </w:rPr>
              <w:t>/organizacijom</w:t>
            </w:r>
            <w:r>
              <w:rPr>
                <w:rFonts w:asciiTheme="minorHAnsi" w:hAnsiTheme="minorHAnsi"/>
                <w:sz w:val="23"/>
                <w:szCs w:val="23"/>
              </w:rPr>
              <w:t xml:space="preserve"> u RH</w:t>
            </w:r>
          </w:p>
        </w:tc>
        <w:tc>
          <w:tcPr>
            <w:tcW w:w="1379" w:type="dxa"/>
          </w:tcPr>
          <w:p w:rsidR="00E64353" w:rsidRDefault="00E64353" w:rsidP="00E6435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1</w:t>
            </w:r>
          </w:p>
        </w:tc>
      </w:tr>
      <w:tr w:rsidR="00E64353" w:rsidTr="005A32A1">
        <w:tc>
          <w:tcPr>
            <w:tcW w:w="495" w:type="dxa"/>
            <w:vMerge/>
            <w:vAlign w:val="center"/>
          </w:tcPr>
          <w:p w:rsidR="00E64353" w:rsidRPr="00F31E57" w:rsidRDefault="00E64353" w:rsidP="00E64353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761" w:type="dxa"/>
            <w:vMerge/>
            <w:vAlign w:val="center"/>
          </w:tcPr>
          <w:p w:rsidR="00E64353" w:rsidRDefault="00E64353" w:rsidP="00E6435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966" w:type="dxa"/>
          </w:tcPr>
          <w:p w:rsidR="00E64353" w:rsidRDefault="003207FE" w:rsidP="00E6435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s drugim visokim učilištem</w:t>
            </w:r>
            <w:r w:rsidR="005A32A1">
              <w:rPr>
                <w:rFonts w:asciiTheme="minorHAnsi" w:hAnsiTheme="minorHAnsi"/>
                <w:sz w:val="23"/>
                <w:szCs w:val="23"/>
              </w:rPr>
              <w:t>/organizacijom</w:t>
            </w:r>
            <w:r>
              <w:rPr>
                <w:rFonts w:asciiTheme="minorHAnsi" w:hAnsiTheme="minorHAnsi"/>
                <w:sz w:val="23"/>
                <w:szCs w:val="23"/>
              </w:rPr>
              <w:t xml:space="preserve"> izvan RH</w:t>
            </w:r>
          </w:p>
        </w:tc>
        <w:tc>
          <w:tcPr>
            <w:tcW w:w="1379" w:type="dxa"/>
          </w:tcPr>
          <w:p w:rsidR="00E64353" w:rsidRDefault="00E64353" w:rsidP="00E6435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2</w:t>
            </w:r>
          </w:p>
        </w:tc>
      </w:tr>
      <w:tr w:rsidR="00E64353" w:rsidTr="005A32A1">
        <w:tc>
          <w:tcPr>
            <w:tcW w:w="495" w:type="dxa"/>
            <w:vMerge w:val="restart"/>
            <w:vAlign w:val="center"/>
          </w:tcPr>
          <w:p w:rsidR="00E64353" w:rsidRPr="00F31E57" w:rsidRDefault="00E64353" w:rsidP="00E64353">
            <w:pPr>
              <w:jc w:val="both"/>
              <w:rPr>
                <w:rFonts w:asciiTheme="minorHAnsi" w:hAnsiTheme="minorHAnsi"/>
              </w:rPr>
            </w:pPr>
            <w:r w:rsidRPr="00F31E57">
              <w:rPr>
                <w:rFonts w:asciiTheme="minorHAnsi" w:hAnsiTheme="minorHAnsi"/>
              </w:rPr>
              <w:t>4.</w:t>
            </w:r>
          </w:p>
        </w:tc>
        <w:tc>
          <w:tcPr>
            <w:tcW w:w="2761" w:type="dxa"/>
            <w:vMerge w:val="restart"/>
            <w:vAlign w:val="center"/>
          </w:tcPr>
          <w:p w:rsidR="00E64353" w:rsidRDefault="00E64353" w:rsidP="00E6435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Tradicija</w:t>
            </w:r>
          </w:p>
        </w:tc>
        <w:tc>
          <w:tcPr>
            <w:tcW w:w="4966" w:type="dxa"/>
          </w:tcPr>
          <w:p w:rsidR="00E64353" w:rsidRDefault="00E64353" w:rsidP="00E6435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projekt se provodi prvi put</w:t>
            </w:r>
          </w:p>
        </w:tc>
        <w:tc>
          <w:tcPr>
            <w:tcW w:w="1379" w:type="dxa"/>
          </w:tcPr>
          <w:p w:rsidR="00E64353" w:rsidRDefault="00E64353" w:rsidP="00E6435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1</w:t>
            </w:r>
          </w:p>
        </w:tc>
      </w:tr>
      <w:tr w:rsidR="00E64353" w:rsidTr="005A32A1">
        <w:tc>
          <w:tcPr>
            <w:tcW w:w="495" w:type="dxa"/>
            <w:vMerge/>
            <w:vAlign w:val="center"/>
          </w:tcPr>
          <w:p w:rsidR="00E64353" w:rsidRPr="00F31E57" w:rsidRDefault="00E64353" w:rsidP="00E64353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761" w:type="dxa"/>
            <w:vMerge/>
            <w:vAlign w:val="center"/>
          </w:tcPr>
          <w:p w:rsidR="00E64353" w:rsidRDefault="00E64353" w:rsidP="00E6435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966" w:type="dxa"/>
          </w:tcPr>
          <w:p w:rsidR="00E64353" w:rsidRDefault="00E64353" w:rsidP="00E6435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projekt se provodi drugu/više godina za redom</w:t>
            </w:r>
          </w:p>
        </w:tc>
        <w:tc>
          <w:tcPr>
            <w:tcW w:w="1379" w:type="dxa"/>
          </w:tcPr>
          <w:p w:rsidR="00E64353" w:rsidRDefault="00E64353" w:rsidP="00E6435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2</w:t>
            </w:r>
          </w:p>
        </w:tc>
      </w:tr>
      <w:tr w:rsidR="00E64353" w:rsidTr="005A32A1">
        <w:tc>
          <w:tcPr>
            <w:tcW w:w="495" w:type="dxa"/>
            <w:vMerge w:val="restart"/>
            <w:vAlign w:val="center"/>
          </w:tcPr>
          <w:p w:rsidR="00E64353" w:rsidRPr="00F31E57" w:rsidRDefault="00E64353" w:rsidP="00E64353">
            <w:pPr>
              <w:jc w:val="both"/>
              <w:rPr>
                <w:rFonts w:asciiTheme="minorHAnsi" w:hAnsiTheme="minorHAnsi"/>
              </w:rPr>
            </w:pPr>
            <w:r w:rsidRPr="00F31E57">
              <w:rPr>
                <w:rFonts w:asciiTheme="minorHAnsi" w:hAnsiTheme="minorHAnsi"/>
              </w:rPr>
              <w:t>5.</w:t>
            </w:r>
          </w:p>
        </w:tc>
        <w:tc>
          <w:tcPr>
            <w:tcW w:w="2761" w:type="dxa"/>
            <w:vMerge w:val="restart"/>
            <w:vAlign w:val="center"/>
          </w:tcPr>
          <w:p w:rsidR="00E64353" w:rsidRDefault="00E64353" w:rsidP="00E6435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Dugoročnost</w:t>
            </w:r>
          </w:p>
        </w:tc>
        <w:tc>
          <w:tcPr>
            <w:tcW w:w="4966" w:type="dxa"/>
          </w:tcPr>
          <w:p w:rsidR="00E64353" w:rsidRDefault="00E64353" w:rsidP="00E6435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projekt se provodi jedan dan</w:t>
            </w:r>
          </w:p>
        </w:tc>
        <w:tc>
          <w:tcPr>
            <w:tcW w:w="1379" w:type="dxa"/>
          </w:tcPr>
          <w:p w:rsidR="00E64353" w:rsidRDefault="00E64353" w:rsidP="00E6435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1</w:t>
            </w:r>
          </w:p>
        </w:tc>
      </w:tr>
      <w:tr w:rsidR="00E64353" w:rsidTr="005A32A1">
        <w:tc>
          <w:tcPr>
            <w:tcW w:w="495" w:type="dxa"/>
            <w:vMerge/>
          </w:tcPr>
          <w:p w:rsidR="00E64353" w:rsidRPr="00F31E57" w:rsidRDefault="00E64353" w:rsidP="00E64353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761" w:type="dxa"/>
            <w:vMerge/>
          </w:tcPr>
          <w:p w:rsidR="00E64353" w:rsidRDefault="00E64353" w:rsidP="00E6435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966" w:type="dxa"/>
          </w:tcPr>
          <w:p w:rsidR="00E64353" w:rsidRDefault="00E64353" w:rsidP="00E6435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projekt se provodi više dana</w:t>
            </w:r>
          </w:p>
        </w:tc>
        <w:tc>
          <w:tcPr>
            <w:tcW w:w="1379" w:type="dxa"/>
          </w:tcPr>
          <w:p w:rsidR="00E64353" w:rsidRDefault="00E64353" w:rsidP="00E6435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2</w:t>
            </w:r>
          </w:p>
        </w:tc>
      </w:tr>
    </w:tbl>
    <w:p w:rsidR="00D303A2" w:rsidRDefault="00D303A2" w:rsidP="00890475">
      <w:pPr>
        <w:jc w:val="both"/>
        <w:rPr>
          <w:rFonts w:asciiTheme="minorHAnsi" w:hAnsiTheme="minorHAnsi"/>
          <w:sz w:val="23"/>
          <w:szCs w:val="23"/>
        </w:rPr>
      </w:pPr>
    </w:p>
    <w:p w:rsidR="00FE171B" w:rsidRDefault="00FE171B" w:rsidP="00FE171B">
      <w:pPr>
        <w:ind w:firstLine="426"/>
        <w:jc w:val="both"/>
        <w:rPr>
          <w:rFonts w:asciiTheme="minorHAnsi" w:hAnsiTheme="minorHAnsi"/>
          <w:sz w:val="23"/>
          <w:szCs w:val="23"/>
        </w:rPr>
      </w:pPr>
    </w:p>
    <w:tbl>
      <w:tblPr>
        <w:tblStyle w:val="Reetkatablice"/>
        <w:tblpPr w:leftFromText="180" w:rightFromText="180" w:vertAnchor="text" w:horzAnchor="margin" w:tblpXSpec="center" w:tblpY="-53"/>
        <w:tblW w:w="0" w:type="auto"/>
        <w:tblLook w:val="04A0" w:firstRow="1" w:lastRow="0" w:firstColumn="1" w:lastColumn="0" w:noHBand="0" w:noVBand="1"/>
      </w:tblPr>
      <w:tblGrid>
        <w:gridCol w:w="495"/>
        <w:gridCol w:w="2907"/>
        <w:gridCol w:w="4820"/>
        <w:gridCol w:w="1379"/>
      </w:tblGrid>
      <w:tr w:rsidR="00CE59DB" w:rsidTr="00E64353">
        <w:tc>
          <w:tcPr>
            <w:tcW w:w="495" w:type="dxa"/>
          </w:tcPr>
          <w:p w:rsidR="00CE59DB" w:rsidRPr="00F31E57" w:rsidRDefault="00CE59DB" w:rsidP="00CE59DB">
            <w:pPr>
              <w:jc w:val="both"/>
              <w:rPr>
                <w:rFonts w:asciiTheme="minorHAnsi" w:hAnsiTheme="minorHAnsi"/>
              </w:rPr>
            </w:pPr>
            <w:r w:rsidRPr="00F31E57">
              <w:rPr>
                <w:rFonts w:asciiTheme="minorHAnsi" w:hAnsiTheme="minorHAnsi"/>
              </w:rPr>
              <w:lastRenderedPageBreak/>
              <w:t>6.</w:t>
            </w:r>
          </w:p>
        </w:tc>
        <w:tc>
          <w:tcPr>
            <w:tcW w:w="2907" w:type="dxa"/>
          </w:tcPr>
          <w:p w:rsidR="00CE59DB" w:rsidRDefault="00CE59DB" w:rsidP="00CE59DB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64053D">
              <w:rPr>
                <w:rFonts w:asciiTheme="minorHAnsi" w:hAnsiTheme="minorHAnsi"/>
                <w:sz w:val="23"/>
                <w:szCs w:val="23"/>
              </w:rPr>
              <w:t xml:space="preserve">Opis </w:t>
            </w:r>
            <w:r>
              <w:rPr>
                <w:rFonts w:asciiTheme="minorHAnsi" w:hAnsiTheme="minorHAnsi"/>
                <w:sz w:val="23"/>
                <w:szCs w:val="23"/>
              </w:rPr>
              <w:t>aktivnosti/pro</w:t>
            </w:r>
            <w:r w:rsidRPr="0064053D">
              <w:rPr>
                <w:rFonts w:asciiTheme="minorHAnsi" w:hAnsiTheme="minorHAnsi"/>
                <w:sz w:val="23"/>
                <w:szCs w:val="23"/>
              </w:rPr>
              <w:t>jekta</w:t>
            </w:r>
          </w:p>
        </w:tc>
        <w:tc>
          <w:tcPr>
            <w:tcW w:w="4820" w:type="dxa"/>
          </w:tcPr>
          <w:p w:rsidR="00CE59DB" w:rsidRDefault="00CE59DB" w:rsidP="00CE59DB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379" w:type="dxa"/>
            <w:vAlign w:val="center"/>
          </w:tcPr>
          <w:p w:rsidR="00CE59DB" w:rsidRDefault="00CE59DB" w:rsidP="00CE59DB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0-2</w:t>
            </w:r>
          </w:p>
        </w:tc>
      </w:tr>
      <w:tr w:rsidR="00CE59DB" w:rsidTr="00E64353">
        <w:tc>
          <w:tcPr>
            <w:tcW w:w="495" w:type="dxa"/>
          </w:tcPr>
          <w:p w:rsidR="00CE59DB" w:rsidRPr="00F31E57" w:rsidRDefault="00CE59DB" w:rsidP="00CE59DB">
            <w:pPr>
              <w:jc w:val="both"/>
              <w:rPr>
                <w:rFonts w:asciiTheme="minorHAnsi" w:hAnsiTheme="minorHAnsi"/>
              </w:rPr>
            </w:pPr>
            <w:r w:rsidRPr="00F31E57">
              <w:rPr>
                <w:rFonts w:asciiTheme="minorHAnsi" w:hAnsiTheme="minorHAnsi"/>
              </w:rPr>
              <w:t>7.</w:t>
            </w:r>
          </w:p>
        </w:tc>
        <w:tc>
          <w:tcPr>
            <w:tcW w:w="2907" w:type="dxa"/>
          </w:tcPr>
          <w:p w:rsidR="00CE59DB" w:rsidRDefault="00CE59DB" w:rsidP="00CE59DB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Inovativnost</w:t>
            </w:r>
          </w:p>
        </w:tc>
        <w:tc>
          <w:tcPr>
            <w:tcW w:w="4820" w:type="dxa"/>
          </w:tcPr>
          <w:p w:rsidR="00CE59DB" w:rsidRDefault="00CE59DB" w:rsidP="00CE59DB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379" w:type="dxa"/>
            <w:vAlign w:val="center"/>
          </w:tcPr>
          <w:p w:rsidR="00CE59DB" w:rsidRDefault="00CE59DB" w:rsidP="00CE59DB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0-2</w:t>
            </w:r>
          </w:p>
        </w:tc>
      </w:tr>
      <w:tr w:rsidR="00CE59DB" w:rsidTr="00E64353">
        <w:tc>
          <w:tcPr>
            <w:tcW w:w="495" w:type="dxa"/>
            <w:vAlign w:val="center"/>
          </w:tcPr>
          <w:p w:rsidR="00CE59DB" w:rsidRPr="00F31E57" w:rsidRDefault="00CE59DB" w:rsidP="00CE59DB">
            <w:pPr>
              <w:jc w:val="both"/>
              <w:rPr>
                <w:rFonts w:asciiTheme="minorHAnsi" w:hAnsiTheme="minorHAnsi"/>
              </w:rPr>
            </w:pPr>
            <w:r w:rsidRPr="00F31E57">
              <w:rPr>
                <w:rFonts w:asciiTheme="minorHAnsi" w:hAnsiTheme="minorHAnsi"/>
              </w:rPr>
              <w:t>8.</w:t>
            </w:r>
          </w:p>
        </w:tc>
        <w:tc>
          <w:tcPr>
            <w:tcW w:w="2907" w:type="dxa"/>
          </w:tcPr>
          <w:p w:rsidR="00CE59DB" w:rsidRDefault="00F30D05" w:rsidP="00CE59DB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P</w:t>
            </w:r>
            <w:r w:rsidR="00A87CAD">
              <w:rPr>
                <w:rFonts w:asciiTheme="minorHAnsi" w:hAnsiTheme="minorHAnsi"/>
                <w:sz w:val="23"/>
                <w:szCs w:val="23"/>
              </w:rPr>
              <w:t>otpora drugih organizacija i pojedinaca/ sufinanciranje</w:t>
            </w:r>
          </w:p>
        </w:tc>
        <w:tc>
          <w:tcPr>
            <w:tcW w:w="4820" w:type="dxa"/>
          </w:tcPr>
          <w:p w:rsidR="00CE59DB" w:rsidRDefault="00CE59DB" w:rsidP="00CE59DB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379" w:type="dxa"/>
            <w:vAlign w:val="center"/>
          </w:tcPr>
          <w:p w:rsidR="00CE59DB" w:rsidRDefault="00CE59DB" w:rsidP="00CE59DB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0-2</w:t>
            </w:r>
          </w:p>
        </w:tc>
      </w:tr>
      <w:tr w:rsidR="00CE59DB" w:rsidTr="00E64353">
        <w:tc>
          <w:tcPr>
            <w:tcW w:w="495" w:type="dxa"/>
          </w:tcPr>
          <w:p w:rsidR="00CE59DB" w:rsidRPr="00F31E57" w:rsidRDefault="00CE59DB" w:rsidP="00CE59DB">
            <w:pPr>
              <w:jc w:val="both"/>
              <w:rPr>
                <w:rFonts w:asciiTheme="minorHAnsi" w:hAnsiTheme="minorHAnsi"/>
              </w:rPr>
            </w:pPr>
            <w:r w:rsidRPr="00F31E57">
              <w:rPr>
                <w:rFonts w:asciiTheme="minorHAnsi" w:hAnsiTheme="minorHAnsi"/>
              </w:rPr>
              <w:t>9.</w:t>
            </w:r>
          </w:p>
        </w:tc>
        <w:tc>
          <w:tcPr>
            <w:tcW w:w="2907" w:type="dxa"/>
          </w:tcPr>
          <w:p w:rsidR="00CE59DB" w:rsidRDefault="00CE59DB" w:rsidP="00CE59DB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Promocija visokog učilišta</w:t>
            </w:r>
          </w:p>
        </w:tc>
        <w:tc>
          <w:tcPr>
            <w:tcW w:w="4820" w:type="dxa"/>
          </w:tcPr>
          <w:p w:rsidR="00CE59DB" w:rsidRDefault="00CE59DB" w:rsidP="00CE59DB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379" w:type="dxa"/>
            <w:vAlign w:val="center"/>
          </w:tcPr>
          <w:p w:rsidR="00CE59DB" w:rsidRDefault="00CE59DB" w:rsidP="00CE59DB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0-2</w:t>
            </w:r>
          </w:p>
        </w:tc>
      </w:tr>
      <w:tr w:rsidR="00CE59DB" w:rsidTr="00E64353">
        <w:tc>
          <w:tcPr>
            <w:tcW w:w="495" w:type="dxa"/>
            <w:vAlign w:val="center"/>
          </w:tcPr>
          <w:p w:rsidR="00CE59DB" w:rsidRPr="00F31E57" w:rsidRDefault="00CE59DB" w:rsidP="00CE59DB">
            <w:pPr>
              <w:jc w:val="both"/>
              <w:rPr>
                <w:rFonts w:asciiTheme="minorHAnsi" w:hAnsiTheme="minorHAnsi"/>
              </w:rPr>
            </w:pPr>
            <w:r w:rsidRPr="00F31E57">
              <w:rPr>
                <w:rFonts w:asciiTheme="minorHAnsi" w:hAnsiTheme="minorHAnsi"/>
              </w:rPr>
              <w:t>10.</w:t>
            </w:r>
          </w:p>
        </w:tc>
        <w:tc>
          <w:tcPr>
            <w:tcW w:w="2907" w:type="dxa"/>
          </w:tcPr>
          <w:p w:rsidR="00CE59DB" w:rsidRDefault="00CE59DB" w:rsidP="00CE59DB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Važnost projekta za studente visokog učilišta</w:t>
            </w:r>
          </w:p>
        </w:tc>
        <w:tc>
          <w:tcPr>
            <w:tcW w:w="4820" w:type="dxa"/>
          </w:tcPr>
          <w:p w:rsidR="00CE59DB" w:rsidRDefault="00CE59DB" w:rsidP="00CE59DB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379" w:type="dxa"/>
            <w:vAlign w:val="center"/>
          </w:tcPr>
          <w:p w:rsidR="00CE59DB" w:rsidRDefault="00CE59DB" w:rsidP="00CE59DB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0-2</w:t>
            </w:r>
          </w:p>
        </w:tc>
      </w:tr>
    </w:tbl>
    <w:p w:rsidR="00C772C2" w:rsidRDefault="00EC0A99" w:rsidP="00394D7C">
      <w:pPr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ab/>
      </w:r>
    </w:p>
    <w:p w:rsidR="002E1A9D" w:rsidRDefault="002E1A9D" w:rsidP="0064053D">
      <w:pPr>
        <w:ind w:left="567"/>
        <w:jc w:val="both"/>
        <w:rPr>
          <w:rFonts w:asciiTheme="minorHAnsi" w:hAnsiTheme="minorHAnsi"/>
          <w:sz w:val="23"/>
          <w:szCs w:val="23"/>
        </w:rPr>
      </w:pPr>
      <w:r w:rsidRPr="00BD2FEB">
        <w:rPr>
          <w:rFonts w:asciiTheme="minorHAnsi" w:hAnsiTheme="minorHAnsi"/>
          <w:sz w:val="23"/>
          <w:szCs w:val="23"/>
        </w:rPr>
        <w:t xml:space="preserve">(2) </w:t>
      </w:r>
      <w:r>
        <w:rPr>
          <w:rFonts w:asciiTheme="minorHAnsi" w:hAnsiTheme="minorHAnsi"/>
          <w:sz w:val="23"/>
          <w:szCs w:val="23"/>
        </w:rPr>
        <w:t xml:space="preserve">Financijska sredstva </w:t>
      </w:r>
      <w:r w:rsidRPr="00BD2FEB">
        <w:rPr>
          <w:rFonts w:asciiTheme="minorHAnsi" w:hAnsiTheme="minorHAnsi"/>
          <w:sz w:val="23"/>
          <w:szCs w:val="23"/>
        </w:rPr>
        <w:t xml:space="preserve">za pojedinu aktivnost </w:t>
      </w:r>
      <w:r>
        <w:rPr>
          <w:rFonts w:asciiTheme="minorHAnsi" w:hAnsiTheme="minorHAnsi"/>
          <w:sz w:val="23"/>
          <w:szCs w:val="23"/>
        </w:rPr>
        <w:t>dodjeljuju se u iznosu koji je određen kvalitetom prijavljene aktivnosti, brojem odobrenih studentskih aktivnosti pristiglih na objavljeni Poziv te ukupn</w:t>
      </w:r>
      <w:r w:rsidR="002C4805">
        <w:rPr>
          <w:rFonts w:asciiTheme="minorHAnsi" w:hAnsiTheme="minorHAnsi"/>
          <w:sz w:val="23"/>
          <w:szCs w:val="23"/>
        </w:rPr>
        <w:t>im</w:t>
      </w:r>
      <w:r>
        <w:rPr>
          <w:rFonts w:asciiTheme="minorHAnsi" w:hAnsiTheme="minorHAnsi"/>
          <w:sz w:val="23"/>
          <w:szCs w:val="23"/>
        </w:rPr>
        <w:t xml:space="preserve"> iznos</w:t>
      </w:r>
      <w:r w:rsidR="002C4805">
        <w:rPr>
          <w:rFonts w:asciiTheme="minorHAnsi" w:hAnsiTheme="minorHAnsi"/>
          <w:sz w:val="23"/>
          <w:szCs w:val="23"/>
        </w:rPr>
        <w:t>om</w:t>
      </w:r>
      <w:r>
        <w:rPr>
          <w:rFonts w:asciiTheme="minorHAnsi" w:hAnsiTheme="minorHAnsi"/>
          <w:sz w:val="23"/>
          <w:szCs w:val="23"/>
        </w:rPr>
        <w:t xml:space="preserve"> predviđenih sredstava</w:t>
      </w:r>
      <w:r w:rsidR="002C4805">
        <w:rPr>
          <w:rFonts w:asciiTheme="minorHAnsi" w:hAnsiTheme="minorHAnsi"/>
          <w:sz w:val="23"/>
          <w:szCs w:val="23"/>
        </w:rPr>
        <w:t>.</w:t>
      </w:r>
    </w:p>
    <w:p w:rsidR="00D74080" w:rsidRDefault="00D74080" w:rsidP="0064053D">
      <w:pPr>
        <w:ind w:left="567"/>
        <w:jc w:val="both"/>
        <w:rPr>
          <w:rFonts w:asciiTheme="minorHAnsi" w:hAnsiTheme="minorHAnsi"/>
          <w:sz w:val="23"/>
          <w:szCs w:val="23"/>
        </w:rPr>
      </w:pPr>
      <w:r w:rsidRPr="00BD2FEB">
        <w:rPr>
          <w:rFonts w:asciiTheme="minorHAnsi" w:hAnsiTheme="minorHAnsi"/>
          <w:sz w:val="23"/>
          <w:szCs w:val="23"/>
        </w:rPr>
        <w:t xml:space="preserve">(3) </w:t>
      </w:r>
      <w:r w:rsidR="009C14AB" w:rsidRPr="00BD2FEB">
        <w:rPr>
          <w:rFonts w:asciiTheme="minorHAnsi" w:hAnsiTheme="minorHAnsi"/>
          <w:sz w:val="23"/>
          <w:szCs w:val="23"/>
        </w:rPr>
        <w:t>Odobrena f</w:t>
      </w:r>
      <w:r w:rsidRPr="00BD2FEB">
        <w:rPr>
          <w:rFonts w:asciiTheme="minorHAnsi" w:hAnsiTheme="minorHAnsi"/>
          <w:sz w:val="23"/>
          <w:szCs w:val="23"/>
        </w:rPr>
        <w:t>inancijska</w:t>
      </w:r>
      <w:r>
        <w:rPr>
          <w:rFonts w:asciiTheme="minorHAnsi" w:hAnsiTheme="minorHAnsi"/>
          <w:sz w:val="23"/>
          <w:szCs w:val="23"/>
        </w:rPr>
        <w:t xml:space="preserve"> sredstva </w:t>
      </w:r>
      <w:r w:rsidR="009C14AB" w:rsidRPr="009C14AB">
        <w:rPr>
          <w:rFonts w:asciiTheme="minorHAnsi" w:hAnsiTheme="minorHAnsi"/>
          <w:sz w:val="23"/>
          <w:szCs w:val="23"/>
        </w:rPr>
        <w:t xml:space="preserve">isplaćivat će se </w:t>
      </w:r>
      <w:r w:rsidRPr="009C14AB">
        <w:rPr>
          <w:rFonts w:asciiTheme="minorHAnsi" w:hAnsiTheme="minorHAnsi"/>
          <w:sz w:val="23"/>
          <w:szCs w:val="23"/>
        </w:rPr>
        <w:t xml:space="preserve"> </w:t>
      </w:r>
      <w:r w:rsidR="009C14AB">
        <w:rPr>
          <w:rFonts w:asciiTheme="minorHAnsi" w:hAnsiTheme="minorHAnsi"/>
          <w:sz w:val="23"/>
          <w:szCs w:val="23"/>
        </w:rPr>
        <w:t xml:space="preserve">prema vremenu kada se pojedine aktivnosti odvijaju odnosno prema raspoloživim financijskim sredstvima. </w:t>
      </w:r>
    </w:p>
    <w:p w:rsidR="002E1A9D" w:rsidRDefault="002E1A9D" w:rsidP="0064053D">
      <w:pPr>
        <w:ind w:left="567"/>
        <w:jc w:val="both"/>
        <w:rPr>
          <w:rFonts w:asciiTheme="minorHAnsi" w:hAnsiTheme="minorHAnsi"/>
          <w:sz w:val="23"/>
          <w:szCs w:val="23"/>
          <w:highlight w:val="yellow"/>
        </w:rPr>
      </w:pPr>
    </w:p>
    <w:p w:rsidR="00392771" w:rsidRDefault="00392771" w:rsidP="00392771">
      <w:pPr>
        <w:ind w:left="567"/>
        <w:jc w:val="center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Članak </w:t>
      </w:r>
      <w:r w:rsidR="00C258E8">
        <w:rPr>
          <w:rFonts w:asciiTheme="minorHAnsi" w:hAnsiTheme="minorHAnsi"/>
          <w:sz w:val="23"/>
          <w:szCs w:val="23"/>
        </w:rPr>
        <w:t>8</w:t>
      </w:r>
      <w:r>
        <w:rPr>
          <w:rFonts w:asciiTheme="minorHAnsi" w:hAnsiTheme="minorHAnsi"/>
          <w:sz w:val="23"/>
          <w:szCs w:val="23"/>
        </w:rPr>
        <w:t>.</w:t>
      </w:r>
    </w:p>
    <w:p w:rsidR="00C540C8" w:rsidRPr="00C533F4" w:rsidRDefault="00C533F4" w:rsidP="00C533F4">
      <w:pPr>
        <w:ind w:left="567"/>
        <w:jc w:val="both"/>
        <w:rPr>
          <w:rFonts w:asciiTheme="minorHAnsi" w:hAnsiTheme="minorHAnsi"/>
          <w:sz w:val="23"/>
          <w:szCs w:val="23"/>
        </w:rPr>
      </w:pPr>
      <w:r w:rsidRPr="00C533F4">
        <w:rPr>
          <w:rFonts w:asciiTheme="minorHAnsi" w:hAnsiTheme="minorHAnsi"/>
          <w:sz w:val="23"/>
          <w:szCs w:val="23"/>
        </w:rPr>
        <w:t>(1</w:t>
      </w:r>
      <w:r>
        <w:rPr>
          <w:rFonts w:asciiTheme="minorHAnsi" w:hAnsiTheme="minorHAnsi"/>
          <w:sz w:val="23"/>
          <w:szCs w:val="23"/>
        </w:rPr>
        <w:t xml:space="preserve">) </w:t>
      </w:r>
      <w:r w:rsidR="00C540C8" w:rsidRPr="00C533F4">
        <w:rPr>
          <w:rFonts w:asciiTheme="minorHAnsi" w:hAnsiTheme="minorHAnsi"/>
          <w:sz w:val="23"/>
          <w:szCs w:val="23"/>
        </w:rPr>
        <w:t>Prijavljene aktivnosti pregledava i ocjenjuje Povjerenstvo za raspodjelu naknade za financiranje studentskih aktivnosti (dalje u tekstu: Povjerenstvo). Povjerenstvo ima pet članova, od kojih tri imenuje Studentski zbor Sveučilišta Jurja Dobrile u Puli, a dva člana Studentski centar Pula.</w:t>
      </w:r>
    </w:p>
    <w:p w:rsidR="000150D0" w:rsidRDefault="000150D0" w:rsidP="002D5A7C">
      <w:pPr>
        <w:ind w:left="567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(2) Povjerenstvo se </w:t>
      </w:r>
      <w:r w:rsidR="0082767A" w:rsidRPr="00431054">
        <w:rPr>
          <w:rFonts w:asciiTheme="minorHAnsi" w:hAnsiTheme="minorHAnsi"/>
          <w:sz w:val="23"/>
          <w:szCs w:val="23"/>
        </w:rPr>
        <w:t xml:space="preserve">u pravilu </w:t>
      </w:r>
      <w:r>
        <w:rPr>
          <w:rFonts w:asciiTheme="minorHAnsi" w:hAnsiTheme="minorHAnsi"/>
          <w:sz w:val="23"/>
          <w:szCs w:val="23"/>
        </w:rPr>
        <w:t xml:space="preserve">konstituira za pojedinu </w:t>
      </w:r>
      <w:r w:rsidR="00431054">
        <w:rPr>
          <w:rFonts w:asciiTheme="minorHAnsi" w:hAnsiTheme="minorHAnsi"/>
          <w:sz w:val="23"/>
          <w:szCs w:val="23"/>
        </w:rPr>
        <w:t>akadems</w:t>
      </w:r>
      <w:r>
        <w:rPr>
          <w:rFonts w:asciiTheme="minorHAnsi" w:hAnsiTheme="minorHAnsi"/>
          <w:sz w:val="23"/>
          <w:szCs w:val="23"/>
        </w:rPr>
        <w:t>ku godinu</w:t>
      </w:r>
      <w:r w:rsidR="0082767A">
        <w:rPr>
          <w:rFonts w:asciiTheme="minorHAnsi" w:hAnsiTheme="minorHAnsi"/>
          <w:sz w:val="23"/>
          <w:szCs w:val="23"/>
        </w:rPr>
        <w:t>, a mandat članovima Povjerenstva može iznimno trajati i dulje, do konstituiranja novog Povjerenstva.</w:t>
      </w:r>
    </w:p>
    <w:p w:rsidR="00392771" w:rsidRDefault="00392771" w:rsidP="00145D98">
      <w:pPr>
        <w:ind w:left="567"/>
        <w:jc w:val="center"/>
        <w:rPr>
          <w:rFonts w:asciiTheme="minorHAnsi" w:hAnsiTheme="minorHAnsi"/>
          <w:sz w:val="23"/>
          <w:szCs w:val="23"/>
        </w:rPr>
      </w:pPr>
    </w:p>
    <w:p w:rsidR="00392771" w:rsidRDefault="00392771" w:rsidP="00392771">
      <w:pPr>
        <w:ind w:left="567"/>
        <w:jc w:val="center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Članak </w:t>
      </w:r>
      <w:r w:rsidR="00ED61C4">
        <w:rPr>
          <w:rFonts w:asciiTheme="minorHAnsi" w:hAnsiTheme="minorHAnsi"/>
          <w:sz w:val="23"/>
          <w:szCs w:val="23"/>
        </w:rPr>
        <w:t>9</w:t>
      </w:r>
      <w:r>
        <w:rPr>
          <w:rFonts w:asciiTheme="minorHAnsi" w:hAnsiTheme="minorHAnsi"/>
          <w:sz w:val="23"/>
          <w:szCs w:val="23"/>
        </w:rPr>
        <w:t>.</w:t>
      </w:r>
    </w:p>
    <w:p w:rsidR="000216F5" w:rsidRPr="000216F5" w:rsidRDefault="000216F5" w:rsidP="000216F5">
      <w:pPr>
        <w:ind w:left="567"/>
        <w:jc w:val="both"/>
        <w:rPr>
          <w:rFonts w:asciiTheme="minorHAnsi" w:hAnsiTheme="minorHAnsi"/>
          <w:sz w:val="23"/>
          <w:szCs w:val="23"/>
        </w:rPr>
      </w:pPr>
      <w:r w:rsidRPr="000216F5">
        <w:rPr>
          <w:rFonts w:asciiTheme="minorHAnsi" w:hAnsiTheme="minorHAnsi"/>
          <w:sz w:val="23"/>
          <w:szCs w:val="23"/>
        </w:rPr>
        <w:t>(1</w:t>
      </w:r>
      <w:r>
        <w:rPr>
          <w:rFonts w:asciiTheme="minorHAnsi" w:hAnsiTheme="minorHAnsi"/>
          <w:sz w:val="23"/>
          <w:szCs w:val="23"/>
        </w:rPr>
        <w:t xml:space="preserve">) </w:t>
      </w:r>
      <w:r w:rsidR="007B0E1C" w:rsidRPr="000216F5">
        <w:rPr>
          <w:rFonts w:asciiTheme="minorHAnsi" w:hAnsiTheme="minorHAnsi"/>
          <w:sz w:val="23"/>
          <w:szCs w:val="23"/>
        </w:rPr>
        <w:t>Svaki član Povjerenstva prilikom evaluacije aktivnosti prema vlastitoj procijeni dodjeljuje bodove za svaki</w:t>
      </w:r>
      <w:r w:rsidR="0093578D" w:rsidRPr="000216F5">
        <w:rPr>
          <w:rFonts w:asciiTheme="minorHAnsi" w:hAnsiTheme="minorHAnsi"/>
          <w:sz w:val="23"/>
          <w:szCs w:val="23"/>
        </w:rPr>
        <w:t xml:space="preserve"> </w:t>
      </w:r>
      <w:r w:rsidR="002C4CBA">
        <w:rPr>
          <w:rFonts w:asciiTheme="minorHAnsi" w:hAnsiTheme="minorHAnsi"/>
          <w:sz w:val="23"/>
          <w:szCs w:val="23"/>
        </w:rPr>
        <w:t>kriterij</w:t>
      </w:r>
      <w:r w:rsidR="0093578D" w:rsidRPr="000216F5">
        <w:rPr>
          <w:rFonts w:asciiTheme="minorHAnsi" w:hAnsiTheme="minorHAnsi"/>
          <w:sz w:val="23"/>
          <w:szCs w:val="23"/>
        </w:rPr>
        <w:t xml:space="preserve"> i</w:t>
      </w:r>
      <w:r w:rsidR="007B0E1C" w:rsidRPr="000216F5">
        <w:rPr>
          <w:rFonts w:asciiTheme="minorHAnsi" w:hAnsiTheme="minorHAnsi"/>
          <w:sz w:val="23"/>
          <w:szCs w:val="23"/>
        </w:rPr>
        <w:t>z članka 7.</w:t>
      </w:r>
      <w:r w:rsidR="0093578D" w:rsidRPr="000216F5">
        <w:rPr>
          <w:rFonts w:asciiTheme="minorHAnsi" w:hAnsiTheme="minorHAnsi"/>
          <w:sz w:val="23"/>
          <w:szCs w:val="23"/>
        </w:rPr>
        <w:t xml:space="preserve"> ovih Kriterija, a temeljem zbroja </w:t>
      </w:r>
      <w:r w:rsidR="00FC381A" w:rsidRPr="000216F5">
        <w:rPr>
          <w:rFonts w:asciiTheme="minorHAnsi" w:hAnsiTheme="minorHAnsi"/>
          <w:sz w:val="23"/>
          <w:szCs w:val="23"/>
        </w:rPr>
        <w:t xml:space="preserve">dodijeljenih </w:t>
      </w:r>
      <w:r w:rsidR="0093578D" w:rsidRPr="000216F5">
        <w:rPr>
          <w:rFonts w:asciiTheme="minorHAnsi" w:hAnsiTheme="minorHAnsi"/>
          <w:sz w:val="23"/>
          <w:szCs w:val="23"/>
        </w:rPr>
        <w:t>bodova</w:t>
      </w:r>
      <w:r w:rsidR="00FC381A" w:rsidRPr="000216F5">
        <w:rPr>
          <w:rFonts w:asciiTheme="minorHAnsi" w:hAnsiTheme="minorHAnsi"/>
          <w:sz w:val="23"/>
          <w:szCs w:val="23"/>
        </w:rPr>
        <w:t xml:space="preserve"> od strane</w:t>
      </w:r>
      <w:r w:rsidR="0093578D" w:rsidRPr="000216F5">
        <w:rPr>
          <w:rFonts w:asciiTheme="minorHAnsi" w:hAnsiTheme="minorHAnsi"/>
          <w:sz w:val="23"/>
          <w:szCs w:val="23"/>
        </w:rPr>
        <w:t xml:space="preserve"> </w:t>
      </w:r>
      <w:r w:rsidR="00FC381A" w:rsidRPr="000216F5">
        <w:rPr>
          <w:rFonts w:asciiTheme="minorHAnsi" w:hAnsiTheme="minorHAnsi"/>
          <w:sz w:val="23"/>
          <w:szCs w:val="23"/>
        </w:rPr>
        <w:t xml:space="preserve">svih članova Povjerenstva odlučuje se da li će se pojedina aktivnost financirati i u kojem iznosu. </w:t>
      </w:r>
    </w:p>
    <w:p w:rsidR="00A90FC4" w:rsidRPr="00954DD7" w:rsidRDefault="00A90FC4" w:rsidP="00B467B6">
      <w:pPr>
        <w:ind w:left="567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(</w:t>
      </w:r>
      <w:r w:rsidR="00401F49">
        <w:rPr>
          <w:rFonts w:asciiTheme="minorHAnsi" w:hAnsiTheme="minorHAnsi"/>
          <w:sz w:val="23"/>
          <w:szCs w:val="23"/>
        </w:rPr>
        <w:t>2</w:t>
      </w:r>
      <w:r>
        <w:rPr>
          <w:rFonts w:asciiTheme="minorHAnsi" w:hAnsiTheme="minorHAnsi"/>
          <w:sz w:val="23"/>
          <w:szCs w:val="23"/>
        </w:rPr>
        <w:t xml:space="preserve">) </w:t>
      </w:r>
      <w:r w:rsidR="007B0E1C">
        <w:rPr>
          <w:rFonts w:asciiTheme="minorHAnsi" w:hAnsiTheme="minorHAnsi"/>
          <w:sz w:val="23"/>
          <w:szCs w:val="23"/>
        </w:rPr>
        <w:t xml:space="preserve">Povjerenstvo zadržava pravo tražiti naknadnu dopunu odnosno ispravak prijave koja ima manje nedostatke </w:t>
      </w:r>
      <w:r w:rsidR="007B0E1C" w:rsidRPr="00954DD7">
        <w:rPr>
          <w:rFonts w:asciiTheme="minorHAnsi" w:hAnsiTheme="minorHAnsi"/>
          <w:sz w:val="23"/>
          <w:szCs w:val="23"/>
        </w:rPr>
        <w:t xml:space="preserve">(a koji ne utječu na sadržaj bitan za ocjenjivanje prijave (postupajući po načelu jednakog tretmana i ne dovodeći prijavitelje u nepovoljniji položaj). </w:t>
      </w:r>
      <w:r w:rsidR="00954DD7">
        <w:rPr>
          <w:rFonts w:asciiTheme="minorHAnsi" w:hAnsiTheme="minorHAnsi"/>
          <w:sz w:val="23"/>
          <w:szCs w:val="23"/>
        </w:rPr>
        <w:t>Z</w:t>
      </w:r>
      <w:r w:rsidR="007B0E1C" w:rsidRPr="00954DD7">
        <w:rPr>
          <w:rFonts w:asciiTheme="minorHAnsi" w:hAnsiTheme="minorHAnsi"/>
          <w:sz w:val="23"/>
          <w:szCs w:val="23"/>
        </w:rPr>
        <w:t>a prijavitelje koji u dodatnom roku dostave tražene podatke ili priloge smatrat će se da su podnijeli potpunu prijavu.</w:t>
      </w:r>
    </w:p>
    <w:p w:rsidR="00401F49" w:rsidRDefault="00401F49" w:rsidP="00401F49">
      <w:pPr>
        <w:ind w:left="567"/>
        <w:jc w:val="both"/>
        <w:rPr>
          <w:rFonts w:asciiTheme="minorHAnsi" w:hAnsiTheme="minorHAnsi"/>
          <w:sz w:val="23"/>
          <w:szCs w:val="23"/>
        </w:rPr>
      </w:pPr>
      <w:r w:rsidRPr="00401F49">
        <w:rPr>
          <w:rFonts w:asciiTheme="minorHAnsi" w:hAnsiTheme="minorHAnsi"/>
          <w:sz w:val="23"/>
          <w:szCs w:val="23"/>
        </w:rPr>
        <w:t xml:space="preserve">(3) </w:t>
      </w:r>
      <w:r>
        <w:rPr>
          <w:rFonts w:asciiTheme="minorHAnsi" w:hAnsiTheme="minorHAnsi"/>
          <w:sz w:val="23"/>
          <w:szCs w:val="23"/>
        </w:rPr>
        <w:t>Prije donošenja odluke Povjerenstvo može zatražiti mišljenje Studentskog zbora o prijavljenoj aktivnosti.</w:t>
      </w:r>
    </w:p>
    <w:p w:rsidR="00571A6F" w:rsidRPr="00460C30" w:rsidRDefault="00401F49" w:rsidP="00401F49">
      <w:pPr>
        <w:ind w:left="567"/>
        <w:jc w:val="both"/>
        <w:rPr>
          <w:rFonts w:asciiTheme="minorHAnsi" w:hAnsiTheme="minorHAnsi"/>
          <w:sz w:val="23"/>
          <w:szCs w:val="23"/>
        </w:rPr>
      </w:pPr>
      <w:r w:rsidRPr="00460C30">
        <w:rPr>
          <w:rFonts w:asciiTheme="minorHAnsi" w:hAnsiTheme="minorHAnsi"/>
          <w:sz w:val="23"/>
          <w:szCs w:val="23"/>
        </w:rPr>
        <w:t xml:space="preserve">(4) Financirat će se prijavljene aktivnosti koje ostvare minimalno </w:t>
      </w:r>
      <w:r w:rsidR="00571A6F" w:rsidRPr="00460C30">
        <w:rPr>
          <w:rFonts w:asciiTheme="minorHAnsi" w:hAnsiTheme="minorHAnsi"/>
          <w:sz w:val="23"/>
          <w:szCs w:val="23"/>
        </w:rPr>
        <w:t>50</w:t>
      </w:r>
      <w:r w:rsidRPr="00460C30">
        <w:rPr>
          <w:rFonts w:asciiTheme="minorHAnsi" w:hAnsiTheme="minorHAnsi"/>
          <w:sz w:val="23"/>
          <w:szCs w:val="23"/>
        </w:rPr>
        <w:t xml:space="preserve"> bodova, </w:t>
      </w:r>
      <w:r w:rsidR="00571A6F" w:rsidRPr="00460C30">
        <w:rPr>
          <w:rFonts w:asciiTheme="minorHAnsi" w:hAnsiTheme="minorHAnsi"/>
          <w:sz w:val="23"/>
          <w:szCs w:val="23"/>
        </w:rPr>
        <w:t>uz uvjet da su barem dva člana Povjerenstva imenovana od strane Studentskog zbora</w:t>
      </w:r>
      <w:r w:rsidR="00012A93" w:rsidRPr="00460C30">
        <w:rPr>
          <w:rFonts w:asciiTheme="minorHAnsi" w:hAnsiTheme="minorHAnsi"/>
          <w:sz w:val="23"/>
          <w:szCs w:val="23"/>
        </w:rPr>
        <w:t xml:space="preserve"> </w:t>
      </w:r>
      <w:r w:rsidR="00875D2C" w:rsidRPr="00460C30">
        <w:rPr>
          <w:rFonts w:asciiTheme="minorHAnsi" w:hAnsiTheme="minorHAnsi"/>
          <w:sz w:val="23"/>
          <w:szCs w:val="23"/>
        </w:rPr>
        <w:t xml:space="preserve">toj </w:t>
      </w:r>
      <w:r w:rsidR="00012A93" w:rsidRPr="00460C30">
        <w:rPr>
          <w:rFonts w:asciiTheme="minorHAnsi" w:hAnsiTheme="minorHAnsi"/>
          <w:sz w:val="23"/>
          <w:szCs w:val="23"/>
        </w:rPr>
        <w:t>aktivnost</w:t>
      </w:r>
      <w:r w:rsidR="00875D2C" w:rsidRPr="00460C30">
        <w:rPr>
          <w:rFonts w:asciiTheme="minorHAnsi" w:hAnsiTheme="minorHAnsi"/>
          <w:sz w:val="23"/>
          <w:szCs w:val="23"/>
        </w:rPr>
        <w:t>i</w:t>
      </w:r>
      <w:r w:rsidR="00012A93" w:rsidRPr="00460C30">
        <w:rPr>
          <w:rFonts w:asciiTheme="minorHAnsi" w:hAnsiTheme="minorHAnsi"/>
          <w:sz w:val="23"/>
          <w:szCs w:val="23"/>
        </w:rPr>
        <w:t xml:space="preserve"> </w:t>
      </w:r>
      <w:r w:rsidR="00B74B06" w:rsidRPr="00465D10">
        <w:rPr>
          <w:rFonts w:asciiTheme="minorHAnsi" w:hAnsiTheme="minorHAnsi"/>
          <w:sz w:val="23"/>
          <w:szCs w:val="23"/>
        </w:rPr>
        <w:t xml:space="preserve">pojedinačno </w:t>
      </w:r>
      <w:r w:rsidR="00875D2C" w:rsidRPr="00465D10">
        <w:rPr>
          <w:rFonts w:asciiTheme="minorHAnsi" w:hAnsiTheme="minorHAnsi"/>
          <w:sz w:val="23"/>
          <w:szCs w:val="23"/>
        </w:rPr>
        <w:t xml:space="preserve">dodijelila </w:t>
      </w:r>
      <w:r w:rsidR="00B74B06" w:rsidRPr="00465D10">
        <w:rPr>
          <w:rFonts w:asciiTheme="minorHAnsi" w:hAnsiTheme="minorHAnsi"/>
          <w:sz w:val="23"/>
          <w:szCs w:val="23"/>
        </w:rPr>
        <w:t xml:space="preserve">minimalno po </w:t>
      </w:r>
      <w:r w:rsidR="00875D2C" w:rsidRPr="00465D10">
        <w:rPr>
          <w:rFonts w:asciiTheme="minorHAnsi" w:hAnsiTheme="minorHAnsi"/>
          <w:sz w:val="23"/>
          <w:szCs w:val="23"/>
        </w:rPr>
        <w:t>10 bodova.</w:t>
      </w:r>
      <w:r w:rsidR="00875D2C" w:rsidRPr="00460C30">
        <w:rPr>
          <w:rFonts w:asciiTheme="minorHAnsi" w:hAnsiTheme="minorHAnsi"/>
          <w:sz w:val="23"/>
          <w:szCs w:val="23"/>
        </w:rPr>
        <w:t xml:space="preserve"> </w:t>
      </w:r>
      <w:r w:rsidR="00571A6F" w:rsidRPr="00460C30">
        <w:rPr>
          <w:rFonts w:asciiTheme="minorHAnsi" w:hAnsiTheme="minorHAnsi"/>
          <w:sz w:val="23"/>
          <w:szCs w:val="23"/>
        </w:rPr>
        <w:t xml:space="preserve"> </w:t>
      </w:r>
    </w:p>
    <w:p w:rsidR="00DF26AE" w:rsidRDefault="00F56C45" w:rsidP="00401F49">
      <w:pPr>
        <w:ind w:left="567"/>
        <w:jc w:val="both"/>
        <w:rPr>
          <w:rFonts w:asciiTheme="minorHAnsi" w:hAnsiTheme="minorHAnsi"/>
          <w:sz w:val="23"/>
          <w:szCs w:val="23"/>
        </w:rPr>
      </w:pPr>
      <w:r w:rsidRPr="00FB5E7D">
        <w:rPr>
          <w:rFonts w:asciiTheme="minorHAnsi" w:hAnsiTheme="minorHAnsi"/>
          <w:sz w:val="23"/>
          <w:szCs w:val="23"/>
        </w:rPr>
        <w:t>(</w:t>
      </w:r>
      <w:r w:rsidR="00242651">
        <w:rPr>
          <w:rFonts w:asciiTheme="minorHAnsi" w:hAnsiTheme="minorHAnsi"/>
          <w:sz w:val="23"/>
          <w:szCs w:val="23"/>
        </w:rPr>
        <w:t>5</w:t>
      </w:r>
      <w:r w:rsidRPr="00FB5E7D">
        <w:rPr>
          <w:rFonts w:asciiTheme="minorHAnsi" w:hAnsiTheme="minorHAnsi"/>
          <w:sz w:val="23"/>
          <w:szCs w:val="23"/>
        </w:rPr>
        <w:t xml:space="preserve">) Aktivnosti za koju su u cijelosti već odobrena sredstva iz proračuna Europske unije, državnog proračuna, proračuna jedinice lokalne ili područne (regionalne) samouprave ili iz drugih izvora neće se financirati. </w:t>
      </w:r>
    </w:p>
    <w:p w:rsidR="00242651" w:rsidRDefault="00242651" w:rsidP="00401F49">
      <w:pPr>
        <w:ind w:left="567"/>
        <w:jc w:val="both"/>
        <w:rPr>
          <w:rFonts w:asciiTheme="minorHAnsi" w:hAnsiTheme="minorHAnsi"/>
          <w:sz w:val="23"/>
          <w:szCs w:val="23"/>
        </w:rPr>
      </w:pPr>
      <w:r w:rsidRPr="00ED0A07">
        <w:rPr>
          <w:rFonts w:asciiTheme="minorHAnsi" w:hAnsiTheme="minorHAnsi"/>
          <w:sz w:val="23"/>
          <w:szCs w:val="23"/>
        </w:rPr>
        <w:t xml:space="preserve">(6) Visinu potpore za svaku pojedinu aktivnost utvrdit će Povjerenstvo u Odluci o </w:t>
      </w:r>
      <w:r w:rsidR="005D41B3" w:rsidRPr="00ED0A07">
        <w:rPr>
          <w:rFonts w:asciiTheme="minorHAnsi" w:hAnsiTheme="minorHAnsi"/>
          <w:sz w:val="23"/>
          <w:szCs w:val="23"/>
        </w:rPr>
        <w:t xml:space="preserve">dodijeli </w:t>
      </w:r>
      <w:r w:rsidRPr="00ED0A07">
        <w:rPr>
          <w:rFonts w:asciiTheme="minorHAnsi" w:hAnsiTheme="minorHAnsi"/>
          <w:sz w:val="23"/>
          <w:szCs w:val="23"/>
        </w:rPr>
        <w:t>financij</w:t>
      </w:r>
      <w:r w:rsidR="005D41B3" w:rsidRPr="00ED0A07">
        <w:rPr>
          <w:rFonts w:asciiTheme="minorHAnsi" w:hAnsiTheme="minorHAnsi"/>
          <w:sz w:val="23"/>
          <w:szCs w:val="23"/>
        </w:rPr>
        <w:t>skih</w:t>
      </w:r>
      <w:r w:rsidRPr="00ED0A07">
        <w:rPr>
          <w:rFonts w:asciiTheme="minorHAnsi" w:hAnsiTheme="minorHAnsi"/>
          <w:sz w:val="23"/>
          <w:szCs w:val="23"/>
        </w:rPr>
        <w:t xml:space="preserve"> </w:t>
      </w:r>
      <w:r w:rsidR="005D41B3" w:rsidRPr="00ED0A07">
        <w:rPr>
          <w:rFonts w:asciiTheme="minorHAnsi" w:hAnsiTheme="minorHAnsi"/>
          <w:sz w:val="23"/>
          <w:szCs w:val="23"/>
        </w:rPr>
        <w:t>sredstava</w:t>
      </w:r>
      <w:r w:rsidRPr="00ED0A07">
        <w:rPr>
          <w:rFonts w:asciiTheme="minorHAnsi" w:hAnsiTheme="minorHAnsi"/>
          <w:sz w:val="23"/>
          <w:szCs w:val="23"/>
        </w:rPr>
        <w:t>.</w:t>
      </w:r>
    </w:p>
    <w:p w:rsidR="008663B1" w:rsidRPr="001D4F1C" w:rsidRDefault="008663B1" w:rsidP="00401F49">
      <w:pPr>
        <w:ind w:left="567"/>
        <w:jc w:val="both"/>
        <w:rPr>
          <w:rFonts w:asciiTheme="minorHAnsi" w:hAnsiTheme="minorHAnsi"/>
          <w:sz w:val="23"/>
          <w:szCs w:val="23"/>
        </w:rPr>
      </w:pPr>
      <w:r w:rsidRPr="001D4F1C">
        <w:rPr>
          <w:rFonts w:asciiTheme="minorHAnsi" w:hAnsiTheme="minorHAnsi"/>
          <w:sz w:val="23"/>
          <w:szCs w:val="23"/>
        </w:rPr>
        <w:t>(</w:t>
      </w:r>
      <w:r w:rsidR="00242651">
        <w:rPr>
          <w:rFonts w:asciiTheme="minorHAnsi" w:hAnsiTheme="minorHAnsi"/>
          <w:sz w:val="23"/>
          <w:szCs w:val="23"/>
        </w:rPr>
        <w:t>7</w:t>
      </w:r>
      <w:r w:rsidRPr="001D4F1C">
        <w:rPr>
          <w:rFonts w:asciiTheme="minorHAnsi" w:hAnsiTheme="minorHAnsi"/>
          <w:sz w:val="23"/>
          <w:szCs w:val="23"/>
        </w:rPr>
        <w:t>) Odluka o dodijeli financijskih sredstava objavit će se na mrežnim stranicama Studentskog centra Pula.</w:t>
      </w:r>
    </w:p>
    <w:p w:rsidR="00B74B06" w:rsidRDefault="00B74B06" w:rsidP="00C0302D">
      <w:pPr>
        <w:ind w:left="567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(8)</w:t>
      </w:r>
      <w:r w:rsidR="00084B60">
        <w:rPr>
          <w:rFonts w:asciiTheme="minorHAnsi" w:hAnsiTheme="minorHAnsi"/>
          <w:sz w:val="23"/>
          <w:szCs w:val="23"/>
        </w:rPr>
        <w:t xml:space="preserve"> </w:t>
      </w:r>
      <w:r w:rsidR="005D41B3" w:rsidRPr="00795109">
        <w:rPr>
          <w:rFonts w:asciiTheme="minorHAnsi" w:hAnsiTheme="minorHAnsi"/>
          <w:sz w:val="23"/>
          <w:szCs w:val="23"/>
        </w:rPr>
        <w:t>U O</w:t>
      </w:r>
      <w:r w:rsidRPr="00795109">
        <w:rPr>
          <w:rFonts w:asciiTheme="minorHAnsi" w:hAnsiTheme="minorHAnsi"/>
          <w:sz w:val="23"/>
          <w:szCs w:val="23"/>
        </w:rPr>
        <w:t>dlu</w:t>
      </w:r>
      <w:r w:rsidR="005D41B3" w:rsidRPr="00795109">
        <w:rPr>
          <w:rFonts w:asciiTheme="minorHAnsi" w:hAnsiTheme="minorHAnsi"/>
          <w:sz w:val="23"/>
          <w:szCs w:val="23"/>
        </w:rPr>
        <w:t>ci</w:t>
      </w:r>
      <w:r w:rsidRPr="00795109">
        <w:rPr>
          <w:rFonts w:asciiTheme="minorHAnsi" w:hAnsiTheme="minorHAnsi"/>
          <w:sz w:val="23"/>
          <w:szCs w:val="23"/>
        </w:rPr>
        <w:t xml:space="preserve"> o </w:t>
      </w:r>
      <w:r w:rsidR="005D41B3" w:rsidRPr="00795109">
        <w:rPr>
          <w:rFonts w:asciiTheme="minorHAnsi" w:hAnsiTheme="minorHAnsi"/>
          <w:sz w:val="23"/>
          <w:szCs w:val="23"/>
        </w:rPr>
        <w:t xml:space="preserve">dodjeli </w:t>
      </w:r>
      <w:r w:rsidRPr="00795109">
        <w:rPr>
          <w:rFonts w:asciiTheme="minorHAnsi" w:hAnsiTheme="minorHAnsi"/>
          <w:sz w:val="23"/>
          <w:szCs w:val="23"/>
        </w:rPr>
        <w:t>financij</w:t>
      </w:r>
      <w:r w:rsidR="005D41B3" w:rsidRPr="00795109">
        <w:rPr>
          <w:rFonts w:asciiTheme="minorHAnsi" w:hAnsiTheme="minorHAnsi"/>
          <w:sz w:val="23"/>
          <w:szCs w:val="23"/>
        </w:rPr>
        <w:t>skih sredstava</w:t>
      </w:r>
      <w:r w:rsidRPr="00795109">
        <w:rPr>
          <w:rFonts w:asciiTheme="minorHAnsi" w:hAnsiTheme="minorHAnsi"/>
          <w:sz w:val="23"/>
          <w:szCs w:val="23"/>
        </w:rPr>
        <w:t xml:space="preserve"> </w:t>
      </w:r>
      <w:r w:rsidR="005D41B3" w:rsidRPr="00795109">
        <w:rPr>
          <w:rFonts w:asciiTheme="minorHAnsi" w:hAnsiTheme="minorHAnsi"/>
          <w:sz w:val="23"/>
          <w:szCs w:val="23"/>
        </w:rPr>
        <w:t>navest će se</w:t>
      </w:r>
      <w:r w:rsidR="004F1FDD" w:rsidRPr="00795109">
        <w:rPr>
          <w:rFonts w:asciiTheme="minorHAnsi" w:hAnsiTheme="minorHAnsi"/>
          <w:sz w:val="23"/>
          <w:szCs w:val="23"/>
        </w:rPr>
        <w:t xml:space="preserve"> ime i prezime/naziv prijavitelja, naziv aktivnosti, ukupno ostvareni bodovi i iznos odobrenih sredstava te naziv aktivnosti koje ne ispunjavaju uvjete za financiranje odnosno kojima nisu dodijeljena sredstva.</w:t>
      </w:r>
      <w:r w:rsidR="00F20474">
        <w:rPr>
          <w:rFonts w:asciiTheme="minorHAnsi" w:hAnsiTheme="minorHAnsi"/>
          <w:sz w:val="23"/>
          <w:szCs w:val="23"/>
        </w:rPr>
        <w:t xml:space="preserve"> </w:t>
      </w:r>
    </w:p>
    <w:p w:rsidR="00C0302D" w:rsidRDefault="00C0302D" w:rsidP="00C0302D">
      <w:pPr>
        <w:ind w:left="567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(</w:t>
      </w:r>
      <w:r w:rsidR="00B74B06">
        <w:rPr>
          <w:rFonts w:asciiTheme="minorHAnsi" w:hAnsiTheme="minorHAnsi"/>
          <w:sz w:val="23"/>
          <w:szCs w:val="23"/>
        </w:rPr>
        <w:t>9</w:t>
      </w:r>
      <w:r>
        <w:rPr>
          <w:rFonts w:asciiTheme="minorHAnsi" w:hAnsiTheme="minorHAnsi"/>
          <w:sz w:val="23"/>
          <w:szCs w:val="23"/>
        </w:rPr>
        <w:t>) Na Odluku Povjerenstva nije moguće izjaviti žalbu.</w:t>
      </w:r>
    </w:p>
    <w:p w:rsidR="00C0302D" w:rsidRDefault="00C0302D" w:rsidP="00401F49">
      <w:pPr>
        <w:ind w:left="567"/>
        <w:jc w:val="both"/>
        <w:rPr>
          <w:rFonts w:asciiTheme="minorHAnsi" w:hAnsiTheme="minorHAnsi"/>
          <w:sz w:val="23"/>
          <w:szCs w:val="23"/>
        </w:rPr>
      </w:pPr>
    </w:p>
    <w:p w:rsidR="00F83A19" w:rsidRDefault="00F83A19" w:rsidP="00F83A19">
      <w:pPr>
        <w:ind w:left="567"/>
        <w:jc w:val="center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Članak 10.</w:t>
      </w:r>
    </w:p>
    <w:p w:rsidR="00B3271E" w:rsidRPr="008F7A14" w:rsidRDefault="008F7A14" w:rsidP="008F7A14">
      <w:pPr>
        <w:ind w:left="567"/>
        <w:jc w:val="both"/>
        <w:rPr>
          <w:rFonts w:asciiTheme="minorHAnsi" w:hAnsiTheme="minorHAnsi"/>
          <w:sz w:val="23"/>
          <w:szCs w:val="23"/>
        </w:rPr>
      </w:pPr>
      <w:r w:rsidRPr="008F7A14">
        <w:rPr>
          <w:rFonts w:asciiTheme="minorHAnsi" w:hAnsiTheme="minorHAnsi"/>
          <w:sz w:val="23"/>
          <w:szCs w:val="23"/>
        </w:rPr>
        <w:t>(1</w:t>
      </w:r>
      <w:r>
        <w:rPr>
          <w:rFonts w:asciiTheme="minorHAnsi" w:hAnsiTheme="minorHAnsi"/>
          <w:sz w:val="23"/>
          <w:szCs w:val="23"/>
        </w:rPr>
        <w:t xml:space="preserve">) </w:t>
      </w:r>
      <w:r w:rsidR="00F83A19" w:rsidRPr="008F7A14">
        <w:rPr>
          <w:rFonts w:asciiTheme="minorHAnsi" w:hAnsiTheme="minorHAnsi"/>
          <w:sz w:val="23"/>
          <w:szCs w:val="23"/>
        </w:rPr>
        <w:t xml:space="preserve">Temeljem Odluke </w:t>
      </w:r>
      <w:r w:rsidR="00194AAD" w:rsidRPr="008F7A14">
        <w:rPr>
          <w:rFonts w:asciiTheme="minorHAnsi" w:hAnsiTheme="minorHAnsi"/>
          <w:sz w:val="23"/>
          <w:szCs w:val="23"/>
        </w:rPr>
        <w:t xml:space="preserve">Povjerenstva o financiranju aktivnosti </w:t>
      </w:r>
      <w:r w:rsidR="00DD2AF3" w:rsidRPr="008F7A14">
        <w:rPr>
          <w:rFonts w:asciiTheme="minorHAnsi" w:hAnsiTheme="minorHAnsi"/>
          <w:sz w:val="23"/>
          <w:szCs w:val="23"/>
        </w:rPr>
        <w:t xml:space="preserve">s prijaviteljem kojemu je odobrena aktivnost ravnatelj </w:t>
      </w:r>
      <w:r w:rsidR="00194AAD" w:rsidRPr="008F7A14">
        <w:rPr>
          <w:rFonts w:asciiTheme="minorHAnsi" w:hAnsiTheme="minorHAnsi"/>
          <w:sz w:val="23"/>
          <w:szCs w:val="23"/>
        </w:rPr>
        <w:t xml:space="preserve">Studentskog centra Pula </w:t>
      </w:r>
      <w:r w:rsidR="00B3271E" w:rsidRPr="008F7A14">
        <w:rPr>
          <w:rFonts w:asciiTheme="minorHAnsi" w:hAnsiTheme="minorHAnsi"/>
          <w:sz w:val="23"/>
          <w:szCs w:val="23"/>
        </w:rPr>
        <w:t>sklopit će Ugovor o korištenju sredstava za financiranje studentskih aktivnosti (dalje u tekstu: Ugovor).</w:t>
      </w:r>
    </w:p>
    <w:p w:rsidR="00F83A19" w:rsidRDefault="008F7A14" w:rsidP="00F83A19">
      <w:pPr>
        <w:ind w:left="567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(2) </w:t>
      </w:r>
      <w:r w:rsidR="00B3271E">
        <w:rPr>
          <w:rFonts w:asciiTheme="minorHAnsi" w:hAnsiTheme="minorHAnsi"/>
          <w:sz w:val="23"/>
          <w:szCs w:val="23"/>
        </w:rPr>
        <w:t xml:space="preserve">Prije sklapanja Ugovora, prijavitelj je dužan potpisati izjavu o nepostojanju dvostrukog financiranja za stavke aktivnosti za koje su mu dodijeljena financijska sredstva. </w:t>
      </w:r>
      <w:r w:rsidR="00A96C99">
        <w:rPr>
          <w:rFonts w:asciiTheme="minorHAnsi" w:hAnsiTheme="minorHAnsi"/>
          <w:sz w:val="23"/>
          <w:szCs w:val="23"/>
        </w:rPr>
        <w:t xml:space="preserve"> </w:t>
      </w:r>
    </w:p>
    <w:p w:rsidR="00D01404" w:rsidRDefault="00D01404" w:rsidP="00F83A19">
      <w:pPr>
        <w:ind w:left="567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(3) U slučaju da nakon sklapanja </w:t>
      </w:r>
      <w:r w:rsidR="007C7CC7">
        <w:rPr>
          <w:rFonts w:asciiTheme="minorHAnsi" w:hAnsiTheme="minorHAnsi"/>
          <w:sz w:val="23"/>
          <w:szCs w:val="23"/>
        </w:rPr>
        <w:t>U</w:t>
      </w:r>
      <w:r>
        <w:rPr>
          <w:rFonts w:asciiTheme="minorHAnsi" w:hAnsiTheme="minorHAnsi"/>
          <w:sz w:val="23"/>
          <w:szCs w:val="23"/>
        </w:rPr>
        <w:t xml:space="preserve">govora prijavitelj iz drugih izvora ostvari financijska sredstva za </w:t>
      </w:r>
      <w:r w:rsidR="00F820FF">
        <w:rPr>
          <w:rFonts w:asciiTheme="minorHAnsi" w:hAnsiTheme="minorHAnsi"/>
          <w:sz w:val="23"/>
          <w:szCs w:val="23"/>
        </w:rPr>
        <w:t xml:space="preserve">istu </w:t>
      </w:r>
      <w:r>
        <w:rPr>
          <w:rFonts w:asciiTheme="minorHAnsi" w:hAnsiTheme="minorHAnsi"/>
          <w:sz w:val="23"/>
          <w:szCs w:val="23"/>
        </w:rPr>
        <w:lastRenderedPageBreak/>
        <w:t xml:space="preserve">aktivnost </w:t>
      </w:r>
      <w:r w:rsidR="005A7C6D">
        <w:rPr>
          <w:rFonts w:asciiTheme="minorHAnsi" w:hAnsiTheme="minorHAnsi"/>
          <w:sz w:val="23"/>
          <w:szCs w:val="23"/>
        </w:rPr>
        <w:t xml:space="preserve">za koju su mu dodijeljena sredstva </w:t>
      </w:r>
      <w:r w:rsidR="00F820FF">
        <w:rPr>
          <w:rFonts w:asciiTheme="minorHAnsi" w:hAnsiTheme="minorHAnsi"/>
          <w:sz w:val="23"/>
          <w:szCs w:val="23"/>
        </w:rPr>
        <w:t xml:space="preserve">temeljem ovih Kriterija, dužan je o tome obavijestiti </w:t>
      </w:r>
      <w:r w:rsidR="00755E30">
        <w:rPr>
          <w:rFonts w:asciiTheme="minorHAnsi" w:hAnsiTheme="minorHAnsi"/>
          <w:sz w:val="23"/>
          <w:szCs w:val="23"/>
        </w:rPr>
        <w:t>Studentski centar Pula i vratiti iznos dodijeljenih sredstava za koja se utvrdi da prelaze ukupne troškove.</w:t>
      </w:r>
    </w:p>
    <w:p w:rsidR="00D01404" w:rsidRDefault="00D01404" w:rsidP="00F83A19">
      <w:pPr>
        <w:ind w:left="567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(4) Prijavitelji su dužni dodijeljena sredstva koristiti namjenski.</w:t>
      </w:r>
    </w:p>
    <w:p w:rsidR="00F83A19" w:rsidRDefault="00F83A19" w:rsidP="00F83A19">
      <w:pPr>
        <w:ind w:left="567"/>
        <w:jc w:val="center"/>
        <w:rPr>
          <w:rFonts w:asciiTheme="minorHAnsi" w:hAnsiTheme="minorHAnsi"/>
          <w:sz w:val="23"/>
          <w:szCs w:val="23"/>
        </w:rPr>
      </w:pPr>
    </w:p>
    <w:p w:rsidR="00F83A19" w:rsidRDefault="00F83A19" w:rsidP="00F83A19">
      <w:pPr>
        <w:ind w:left="567"/>
        <w:jc w:val="center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Članak 11.</w:t>
      </w:r>
    </w:p>
    <w:p w:rsidR="008F7DB2" w:rsidRDefault="00AD7360" w:rsidP="00AD7360">
      <w:pPr>
        <w:ind w:left="567"/>
        <w:jc w:val="both"/>
        <w:rPr>
          <w:rFonts w:asciiTheme="minorHAnsi" w:hAnsiTheme="minorHAnsi"/>
          <w:sz w:val="23"/>
          <w:szCs w:val="23"/>
        </w:rPr>
      </w:pPr>
      <w:r w:rsidRPr="00AD7360">
        <w:rPr>
          <w:rFonts w:asciiTheme="minorHAnsi" w:hAnsiTheme="minorHAnsi"/>
          <w:sz w:val="23"/>
          <w:szCs w:val="23"/>
        </w:rPr>
        <w:t>(1</w:t>
      </w:r>
      <w:r>
        <w:rPr>
          <w:rFonts w:asciiTheme="minorHAnsi" w:hAnsiTheme="minorHAnsi"/>
          <w:sz w:val="23"/>
          <w:szCs w:val="23"/>
        </w:rPr>
        <w:t xml:space="preserve">) </w:t>
      </w:r>
      <w:r w:rsidR="007C7CC7" w:rsidRPr="00AD7360">
        <w:rPr>
          <w:rFonts w:asciiTheme="minorHAnsi" w:hAnsiTheme="minorHAnsi"/>
          <w:sz w:val="23"/>
          <w:szCs w:val="23"/>
        </w:rPr>
        <w:t>Ako nakon sklapanja Ugovora nastupe okolnosti zbog kojih se aktivnost nije mogla provesti ili se nije mogla provesti u predviđenom roku odnosno na predviđeni način</w:t>
      </w:r>
      <w:r w:rsidR="007233A0" w:rsidRPr="00AD7360">
        <w:rPr>
          <w:rFonts w:asciiTheme="minorHAnsi" w:hAnsiTheme="minorHAnsi"/>
          <w:sz w:val="23"/>
          <w:szCs w:val="23"/>
        </w:rPr>
        <w:t xml:space="preserve">, prijavitelj </w:t>
      </w:r>
      <w:r w:rsidR="006B4546" w:rsidRPr="00AD7360">
        <w:rPr>
          <w:rFonts w:asciiTheme="minorHAnsi" w:hAnsiTheme="minorHAnsi"/>
          <w:sz w:val="23"/>
          <w:szCs w:val="23"/>
        </w:rPr>
        <w:t xml:space="preserve">je dužan o tome obavijestiti Povjerenstvo u što kraćem roku. </w:t>
      </w:r>
    </w:p>
    <w:p w:rsidR="006B4546" w:rsidRPr="006253BB" w:rsidRDefault="008F7DB2" w:rsidP="00AD7360">
      <w:pPr>
        <w:ind w:left="567"/>
        <w:jc w:val="both"/>
        <w:rPr>
          <w:rFonts w:asciiTheme="minorHAnsi" w:hAnsiTheme="minorHAnsi"/>
          <w:sz w:val="23"/>
          <w:szCs w:val="23"/>
        </w:rPr>
      </w:pPr>
      <w:r w:rsidRPr="00D0317C">
        <w:rPr>
          <w:rFonts w:asciiTheme="minorHAnsi" w:hAnsiTheme="minorHAnsi"/>
          <w:sz w:val="23"/>
          <w:szCs w:val="23"/>
        </w:rPr>
        <w:t>(2) Uslijed okolnosti iz prethodnog stavka, prijavitelj</w:t>
      </w:r>
      <w:r w:rsidR="00AA59CB" w:rsidRPr="00D0317C">
        <w:rPr>
          <w:rFonts w:asciiTheme="minorHAnsi" w:hAnsiTheme="minorHAnsi"/>
          <w:sz w:val="23"/>
          <w:szCs w:val="23"/>
        </w:rPr>
        <w:t xml:space="preserve"> može podnijeti pisanu i obrazloženu molbu za produljenjem roka za realizaciju </w:t>
      </w:r>
      <w:r w:rsidR="009724F7" w:rsidRPr="00D0317C">
        <w:rPr>
          <w:rFonts w:asciiTheme="minorHAnsi" w:hAnsiTheme="minorHAnsi"/>
          <w:sz w:val="23"/>
          <w:szCs w:val="23"/>
        </w:rPr>
        <w:t xml:space="preserve">aktivnosti odnosno </w:t>
      </w:r>
      <w:r w:rsidR="00024CF4" w:rsidRPr="00D0317C">
        <w:rPr>
          <w:rFonts w:asciiTheme="minorHAnsi" w:hAnsiTheme="minorHAnsi"/>
          <w:sz w:val="23"/>
          <w:szCs w:val="23"/>
        </w:rPr>
        <w:t xml:space="preserve">za eventualnu </w:t>
      </w:r>
      <w:r w:rsidR="009724F7" w:rsidRPr="00D0317C">
        <w:rPr>
          <w:rFonts w:asciiTheme="minorHAnsi" w:hAnsiTheme="minorHAnsi"/>
          <w:sz w:val="23"/>
          <w:szCs w:val="23"/>
        </w:rPr>
        <w:t>prenamjenu dodijeljenih sredstava unutar stavki navedenih u aktivnosti.</w:t>
      </w:r>
    </w:p>
    <w:p w:rsidR="00923352" w:rsidRDefault="00923352" w:rsidP="000A1061">
      <w:pPr>
        <w:ind w:left="567"/>
        <w:jc w:val="both"/>
        <w:rPr>
          <w:rFonts w:asciiTheme="minorHAnsi" w:hAnsiTheme="minorHAnsi" w:cstheme="minorHAnsi"/>
          <w:sz w:val="23"/>
          <w:szCs w:val="23"/>
        </w:rPr>
      </w:pPr>
    </w:p>
    <w:p w:rsidR="00923352" w:rsidRDefault="00923352" w:rsidP="00923352">
      <w:pPr>
        <w:ind w:left="567"/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Članak 12.</w:t>
      </w:r>
    </w:p>
    <w:p w:rsidR="00DA3B2F" w:rsidRDefault="00923352" w:rsidP="00923352">
      <w:pPr>
        <w:ind w:left="567"/>
        <w:jc w:val="both"/>
        <w:rPr>
          <w:rFonts w:asciiTheme="minorHAnsi" w:hAnsiTheme="minorHAnsi" w:cstheme="minorHAnsi"/>
          <w:sz w:val="23"/>
          <w:szCs w:val="23"/>
        </w:rPr>
      </w:pPr>
      <w:r w:rsidRPr="00923352">
        <w:rPr>
          <w:rFonts w:asciiTheme="minorHAnsi" w:hAnsiTheme="minorHAnsi" w:cstheme="minorHAnsi"/>
          <w:sz w:val="23"/>
          <w:szCs w:val="23"/>
        </w:rPr>
        <w:t>(1</w:t>
      </w:r>
      <w:r>
        <w:rPr>
          <w:rFonts w:asciiTheme="minorHAnsi" w:hAnsiTheme="minorHAnsi" w:cstheme="minorHAnsi"/>
          <w:sz w:val="23"/>
          <w:szCs w:val="23"/>
        </w:rPr>
        <w:t xml:space="preserve">) </w:t>
      </w:r>
      <w:r w:rsidRPr="00923352">
        <w:rPr>
          <w:rFonts w:asciiTheme="minorHAnsi" w:hAnsiTheme="minorHAnsi" w:cstheme="minorHAnsi"/>
          <w:sz w:val="23"/>
          <w:szCs w:val="23"/>
        </w:rPr>
        <w:t xml:space="preserve">Prijavitelj je dužan u roku od 60 dana od završetka aktivnosti za koju su dodijeljena financijska sredstva dostaviti Studentskom centru Pula obrazloženo pisano izvješće o realizaciji aktivnosti i utrošenim financijskim sredstvima. </w:t>
      </w:r>
    </w:p>
    <w:p w:rsidR="003A1311" w:rsidRDefault="00AD7360" w:rsidP="000A1061">
      <w:pPr>
        <w:ind w:left="567"/>
        <w:jc w:val="both"/>
        <w:rPr>
          <w:rFonts w:asciiTheme="minorHAnsi" w:hAnsiTheme="minorHAnsi" w:cstheme="minorHAnsi"/>
          <w:sz w:val="23"/>
          <w:szCs w:val="23"/>
        </w:rPr>
      </w:pPr>
      <w:r w:rsidRPr="00923352">
        <w:rPr>
          <w:rFonts w:asciiTheme="minorHAnsi" w:hAnsiTheme="minorHAnsi" w:cstheme="minorHAnsi"/>
          <w:sz w:val="23"/>
          <w:szCs w:val="23"/>
        </w:rPr>
        <w:t xml:space="preserve">(2) </w:t>
      </w:r>
      <w:r w:rsidR="003A1311">
        <w:rPr>
          <w:rFonts w:asciiTheme="minorHAnsi" w:hAnsiTheme="minorHAnsi" w:cstheme="minorHAnsi"/>
          <w:sz w:val="23"/>
          <w:szCs w:val="23"/>
        </w:rPr>
        <w:t xml:space="preserve">Obrazloženo pisano izvješće prijavitelj je dužan dostaviti Studentskom centru Pula i u slučaju ako se aktivnost nije provela </w:t>
      </w:r>
      <w:r w:rsidR="00DA3B2F">
        <w:rPr>
          <w:rFonts w:asciiTheme="minorHAnsi" w:hAnsiTheme="minorHAnsi" w:cstheme="minorHAnsi"/>
          <w:sz w:val="23"/>
          <w:szCs w:val="23"/>
        </w:rPr>
        <w:t xml:space="preserve">ili se provela samo djelomično </w:t>
      </w:r>
      <w:r w:rsidR="003A1311">
        <w:rPr>
          <w:rFonts w:asciiTheme="minorHAnsi" w:hAnsiTheme="minorHAnsi" w:cstheme="minorHAnsi"/>
          <w:sz w:val="23"/>
          <w:szCs w:val="23"/>
        </w:rPr>
        <w:t>s kratkim obrazloženjem zašto</w:t>
      </w:r>
      <w:r w:rsidR="00DA3B2F">
        <w:rPr>
          <w:rFonts w:asciiTheme="minorHAnsi" w:hAnsiTheme="minorHAnsi" w:cstheme="minorHAnsi"/>
          <w:sz w:val="23"/>
          <w:szCs w:val="23"/>
        </w:rPr>
        <w:t xml:space="preserve"> se aktivnost nije provela ili se provela djelomično</w:t>
      </w:r>
      <w:r w:rsidR="003A1311">
        <w:rPr>
          <w:rFonts w:asciiTheme="minorHAnsi" w:hAnsiTheme="minorHAnsi" w:cstheme="minorHAnsi"/>
          <w:sz w:val="23"/>
          <w:szCs w:val="23"/>
        </w:rPr>
        <w:t xml:space="preserve"> </w:t>
      </w:r>
      <w:r w:rsidR="00194B1F">
        <w:rPr>
          <w:rFonts w:asciiTheme="minorHAnsi" w:hAnsiTheme="minorHAnsi" w:cstheme="minorHAnsi"/>
          <w:sz w:val="23"/>
          <w:szCs w:val="23"/>
        </w:rPr>
        <w:t xml:space="preserve">kao i u slučaju ako je došlo do prekida aktivnosti koja se počela provoditi u kojem slučaju je dužan u izvješću navesti razlog prekida aktivnosti, obrazloženje o dijelu aktivnosti koje je provedeno te utrošena financijska sredstva do prekida.  </w:t>
      </w:r>
      <w:r w:rsidR="003A1311">
        <w:rPr>
          <w:rFonts w:asciiTheme="minorHAnsi" w:hAnsiTheme="minorHAnsi" w:cstheme="minorHAnsi"/>
          <w:sz w:val="23"/>
          <w:szCs w:val="23"/>
        </w:rPr>
        <w:t xml:space="preserve"> </w:t>
      </w:r>
    </w:p>
    <w:p w:rsidR="00B47A51" w:rsidRDefault="00B47A51" w:rsidP="00485DB6">
      <w:pPr>
        <w:ind w:left="567"/>
        <w:jc w:val="center"/>
        <w:rPr>
          <w:rFonts w:asciiTheme="minorHAnsi" w:hAnsiTheme="minorHAnsi"/>
          <w:sz w:val="23"/>
          <w:szCs w:val="23"/>
        </w:rPr>
      </w:pPr>
    </w:p>
    <w:p w:rsidR="00485DB6" w:rsidRDefault="00485DB6" w:rsidP="00485DB6">
      <w:pPr>
        <w:ind w:left="567"/>
        <w:jc w:val="center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Članak 1</w:t>
      </w:r>
      <w:r w:rsidR="00B51A31">
        <w:rPr>
          <w:rFonts w:asciiTheme="minorHAnsi" w:hAnsiTheme="minorHAnsi"/>
          <w:sz w:val="23"/>
          <w:szCs w:val="23"/>
        </w:rPr>
        <w:t>3</w:t>
      </w:r>
      <w:r>
        <w:rPr>
          <w:rFonts w:asciiTheme="minorHAnsi" w:hAnsiTheme="minorHAnsi"/>
          <w:sz w:val="23"/>
          <w:szCs w:val="23"/>
        </w:rPr>
        <w:t>.</w:t>
      </w:r>
    </w:p>
    <w:p w:rsidR="00485DB6" w:rsidRPr="007063AA" w:rsidRDefault="007063AA" w:rsidP="007063AA">
      <w:pPr>
        <w:ind w:left="567"/>
        <w:jc w:val="both"/>
        <w:rPr>
          <w:rFonts w:asciiTheme="minorHAnsi" w:hAnsiTheme="minorHAnsi" w:cstheme="minorHAnsi"/>
          <w:sz w:val="23"/>
          <w:szCs w:val="23"/>
        </w:rPr>
      </w:pPr>
      <w:r w:rsidRPr="007063AA">
        <w:rPr>
          <w:rFonts w:asciiTheme="minorHAnsi" w:hAnsiTheme="minorHAnsi" w:cstheme="minorHAnsi"/>
          <w:sz w:val="23"/>
          <w:szCs w:val="23"/>
        </w:rPr>
        <w:t>(1</w:t>
      </w:r>
      <w:r>
        <w:rPr>
          <w:rFonts w:asciiTheme="minorHAnsi" w:hAnsiTheme="minorHAnsi" w:cstheme="minorHAnsi"/>
          <w:sz w:val="23"/>
          <w:szCs w:val="23"/>
        </w:rPr>
        <w:t xml:space="preserve">) </w:t>
      </w:r>
      <w:r w:rsidR="006642CD" w:rsidRPr="007063AA">
        <w:rPr>
          <w:rFonts w:asciiTheme="minorHAnsi" w:hAnsiTheme="minorHAnsi" w:cstheme="minorHAnsi"/>
          <w:sz w:val="23"/>
          <w:szCs w:val="23"/>
        </w:rPr>
        <w:t>Ukoliko p</w:t>
      </w:r>
      <w:r w:rsidR="00485DB6" w:rsidRPr="007063AA">
        <w:rPr>
          <w:rFonts w:asciiTheme="minorHAnsi" w:hAnsiTheme="minorHAnsi" w:cstheme="minorHAnsi"/>
          <w:sz w:val="23"/>
          <w:szCs w:val="23"/>
        </w:rPr>
        <w:t xml:space="preserve">rijavitelj </w:t>
      </w:r>
      <w:r w:rsidR="006642CD" w:rsidRPr="007063AA">
        <w:rPr>
          <w:rFonts w:asciiTheme="minorHAnsi" w:hAnsiTheme="minorHAnsi" w:cstheme="minorHAnsi"/>
          <w:sz w:val="23"/>
          <w:szCs w:val="23"/>
        </w:rPr>
        <w:t>ne dostavi Studentskom centru Pula izvješće iz članka 1</w:t>
      </w:r>
      <w:r w:rsidR="00B51A31">
        <w:rPr>
          <w:rFonts w:asciiTheme="minorHAnsi" w:hAnsiTheme="minorHAnsi" w:cstheme="minorHAnsi"/>
          <w:sz w:val="23"/>
          <w:szCs w:val="23"/>
        </w:rPr>
        <w:t>2</w:t>
      </w:r>
      <w:r w:rsidR="006642CD" w:rsidRPr="007063AA">
        <w:rPr>
          <w:rFonts w:asciiTheme="minorHAnsi" w:hAnsiTheme="minorHAnsi" w:cstheme="minorHAnsi"/>
          <w:sz w:val="23"/>
          <w:szCs w:val="23"/>
        </w:rPr>
        <w:t xml:space="preserve">. ovih Kriterija </w:t>
      </w:r>
      <w:r w:rsidRPr="007063AA">
        <w:rPr>
          <w:rFonts w:asciiTheme="minorHAnsi" w:hAnsiTheme="minorHAnsi" w:cstheme="minorHAnsi"/>
          <w:sz w:val="23"/>
          <w:szCs w:val="23"/>
        </w:rPr>
        <w:t xml:space="preserve">obvezan je vratiti </w:t>
      </w:r>
      <w:r w:rsidR="005F3F9B" w:rsidRPr="007063AA">
        <w:rPr>
          <w:rFonts w:asciiTheme="minorHAnsi" w:hAnsiTheme="minorHAnsi" w:cstheme="minorHAnsi"/>
          <w:sz w:val="23"/>
          <w:szCs w:val="23"/>
        </w:rPr>
        <w:t>financijska</w:t>
      </w:r>
      <w:r w:rsidRPr="007063AA">
        <w:rPr>
          <w:rFonts w:asciiTheme="minorHAnsi" w:hAnsiTheme="minorHAnsi" w:cstheme="minorHAnsi"/>
          <w:sz w:val="23"/>
          <w:szCs w:val="23"/>
        </w:rPr>
        <w:t xml:space="preserve"> sredstva za koja nije podnijeto izvješće.</w:t>
      </w:r>
    </w:p>
    <w:p w:rsidR="007063AA" w:rsidRDefault="007063AA" w:rsidP="00485DB6">
      <w:pPr>
        <w:ind w:left="567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(2) Ukoliko se utvrdi da prijavitelj nenamjenski troši dodijeljena sredstva, obvezan je Studentskom centru Pula vratiti ukupan iznos dodijeljenih </w:t>
      </w:r>
      <w:r w:rsidR="005F3F9B">
        <w:rPr>
          <w:rFonts w:asciiTheme="minorHAnsi" w:hAnsiTheme="minorHAnsi" w:cstheme="minorHAnsi"/>
          <w:sz w:val="23"/>
          <w:szCs w:val="23"/>
        </w:rPr>
        <w:t>financijskih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="005F3F9B">
        <w:rPr>
          <w:rFonts w:asciiTheme="minorHAnsi" w:hAnsiTheme="minorHAnsi" w:cstheme="minorHAnsi"/>
          <w:sz w:val="23"/>
          <w:szCs w:val="23"/>
        </w:rPr>
        <w:t>sredstva</w:t>
      </w:r>
      <w:r>
        <w:rPr>
          <w:rFonts w:asciiTheme="minorHAnsi" w:hAnsiTheme="minorHAnsi" w:cstheme="minorHAnsi"/>
          <w:sz w:val="23"/>
          <w:szCs w:val="23"/>
        </w:rPr>
        <w:t xml:space="preserve"> temeljem ovih Kriterija. </w:t>
      </w:r>
    </w:p>
    <w:p w:rsidR="00485DB6" w:rsidRPr="00AD7360" w:rsidRDefault="001F35D2" w:rsidP="00485DB6">
      <w:pPr>
        <w:ind w:left="567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(3) Povjerenstvo je ovlašteno u svakom trenutku provesti kontrolu nad provedbom pojedine aktivnosti.</w:t>
      </w:r>
    </w:p>
    <w:p w:rsidR="006B4546" w:rsidRPr="00AD7360" w:rsidRDefault="006B4546" w:rsidP="006B4546">
      <w:pPr>
        <w:ind w:left="567"/>
        <w:rPr>
          <w:rFonts w:asciiTheme="minorHAnsi" w:hAnsiTheme="minorHAnsi" w:cstheme="minorHAnsi"/>
          <w:sz w:val="23"/>
          <w:szCs w:val="23"/>
        </w:rPr>
      </w:pPr>
    </w:p>
    <w:p w:rsidR="00B51A31" w:rsidRDefault="00B51A31" w:rsidP="00B51A31">
      <w:pPr>
        <w:ind w:left="567"/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Članak 14.</w:t>
      </w:r>
    </w:p>
    <w:p w:rsidR="00B51A31" w:rsidRPr="00540029" w:rsidRDefault="00540029" w:rsidP="00540029">
      <w:pPr>
        <w:ind w:left="567"/>
        <w:jc w:val="both"/>
        <w:rPr>
          <w:rFonts w:asciiTheme="minorHAnsi" w:hAnsiTheme="minorHAnsi" w:cstheme="minorHAnsi"/>
          <w:sz w:val="23"/>
          <w:szCs w:val="23"/>
        </w:rPr>
      </w:pPr>
      <w:r w:rsidRPr="00540029">
        <w:rPr>
          <w:rFonts w:asciiTheme="minorHAnsi" w:hAnsiTheme="minorHAnsi" w:cstheme="minorHAnsi"/>
          <w:sz w:val="23"/>
          <w:szCs w:val="23"/>
        </w:rPr>
        <w:t>(1</w:t>
      </w:r>
      <w:r>
        <w:rPr>
          <w:rFonts w:asciiTheme="minorHAnsi" w:hAnsiTheme="minorHAnsi" w:cstheme="minorHAnsi"/>
          <w:sz w:val="23"/>
          <w:szCs w:val="23"/>
        </w:rPr>
        <w:t xml:space="preserve">) </w:t>
      </w:r>
      <w:r w:rsidR="00B51A31" w:rsidRPr="00540029">
        <w:rPr>
          <w:rFonts w:asciiTheme="minorHAnsi" w:hAnsiTheme="minorHAnsi" w:cstheme="minorHAnsi"/>
          <w:sz w:val="23"/>
          <w:szCs w:val="23"/>
        </w:rPr>
        <w:t>Ovi Kriteriji objavit će se na mrežnim stranicama Studentskog centra Pula te stupaju na snagu danom objave.</w:t>
      </w:r>
    </w:p>
    <w:p w:rsidR="00B51A31" w:rsidRDefault="00540029" w:rsidP="00B51A31">
      <w:pPr>
        <w:ind w:left="567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(2) </w:t>
      </w:r>
      <w:r w:rsidR="00B51A31">
        <w:rPr>
          <w:rFonts w:asciiTheme="minorHAnsi" w:hAnsiTheme="minorHAnsi" w:cstheme="minorHAnsi"/>
          <w:sz w:val="23"/>
          <w:szCs w:val="23"/>
        </w:rPr>
        <w:t>Stupanjem na snagu ovih Kriterija prestaju važiti Kriteriji</w:t>
      </w:r>
      <w:r w:rsidR="00B51A31" w:rsidRPr="00872BB6">
        <w:t xml:space="preserve"> </w:t>
      </w:r>
      <w:r w:rsidR="00B51A31" w:rsidRPr="00872BB6">
        <w:rPr>
          <w:rFonts w:asciiTheme="minorHAnsi" w:hAnsiTheme="minorHAnsi" w:cstheme="minorHAnsi"/>
          <w:sz w:val="23"/>
          <w:szCs w:val="23"/>
        </w:rPr>
        <w:t>za financiranje studentskih aktivnosti</w:t>
      </w:r>
      <w:r w:rsidR="00B51A31">
        <w:rPr>
          <w:rFonts w:asciiTheme="minorHAnsi" w:hAnsiTheme="minorHAnsi" w:cstheme="minorHAnsi"/>
          <w:sz w:val="23"/>
          <w:szCs w:val="23"/>
        </w:rPr>
        <w:t xml:space="preserve"> </w:t>
      </w:r>
      <w:r w:rsidR="00B51A31" w:rsidRPr="00B9699F">
        <w:rPr>
          <w:rFonts w:asciiTheme="minorHAnsi" w:hAnsiTheme="minorHAnsi" w:cstheme="minorHAnsi"/>
          <w:sz w:val="23"/>
          <w:szCs w:val="23"/>
        </w:rPr>
        <w:t>Broj: 01- 046/22</w:t>
      </w:r>
      <w:r w:rsidR="00B51A31">
        <w:rPr>
          <w:rFonts w:asciiTheme="minorHAnsi" w:hAnsiTheme="minorHAnsi" w:cstheme="minorHAnsi"/>
          <w:sz w:val="23"/>
          <w:szCs w:val="23"/>
        </w:rPr>
        <w:t xml:space="preserve"> od </w:t>
      </w:r>
      <w:r w:rsidR="00B51A31" w:rsidRPr="00B9699F">
        <w:rPr>
          <w:rFonts w:asciiTheme="minorHAnsi" w:hAnsiTheme="minorHAnsi" w:cstheme="minorHAnsi"/>
          <w:sz w:val="23"/>
          <w:szCs w:val="23"/>
        </w:rPr>
        <w:t>23. ožujka 2022.</w:t>
      </w:r>
      <w:r w:rsidR="00B51A31">
        <w:rPr>
          <w:rFonts w:asciiTheme="minorHAnsi" w:hAnsiTheme="minorHAnsi" w:cstheme="minorHAnsi"/>
          <w:sz w:val="23"/>
          <w:szCs w:val="23"/>
        </w:rPr>
        <w:t xml:space="preserve"> godine.</w:t>
      </w:r>
    </w:p>
    <w:p w:rsidR="00DB1A76" w:rsidRDefault="00DB1A76" w:rsidP="00B51A31">
      <w:pPr>
        <w:ind w:left="567"/>
        <w:jc w:val="both"/>
        <w:rPr>
          <w:rFonts w:asciiTheme="minorHAnsi" w:hAnsiTheme="minorHAnsi" w:cstheme="minorHAnsi"/>
          <w:sz w:val="23"/>
          <w:szCs w:val="23"/>
        </w:rPr>
      </w:pPr>
    </w:p>
    <w:p w:rsidR="00654912" w:rsidRDefault="00654912" w:rsidP="00B51A31">
      <w:pPr>
        <w:ind w:left="567"/>
        <w:jc w:val="both"/>
        <w:rPr>
          <w:rFonts w:asciiTheme="minorHAnsi" w:hAnsiTheme="minorHAnsi" w:cstheme="minorHAnsi"/>
          <w:sz w:val="23"/>
          <w:szCs w:val="23"/>
        </w:rPr>
      </w:pPr>
    </w:p>
    <w:p w:rsidR="00654912" w:rsidRDefault="00654912" w:rsidP="00B51A31">
      <w:pPr>
        <w:ind w:left="567"/>
        <w:jc w:val="both"/>
        <w:rPr>
          <w:rFonts w:asciiTheme="minorHAnsi" w:hAnsiTheme="minorHAnsi" w:cstheme="minorHAnsi"/>
          <w:sz w:val="23"/>
          <w:szCs w:val="23"/>
        </w:rPr>
      </w:pPr>
    </w:p>
    <w:p w:rsidR="006B4546" w:rsidRDefault="00C16CBD" w:rsidP="006B4546">
      <w:pPr>
        <w:ind w:left="567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 w:rsidRPr="00C16CBD">
        <w:rPr>
          <w:rFonts w:asciiTheme="minorHAnsi" w:hAnsiTheme="minorHAnsi" w:cstheme="minorHAnsi"/>
          <w:sz w:val="23"/>
          <w:szCs w:val="23"/>
        </w:rPr>
        <w:t>Studentski centar Pula</w:t>
      </w:r>
    </w:p>
    <w:p w:rsidR="00C16CBD" w:rsidRDefault="00C16CBD" w:rsidP="006B4546">
      <w:pPr>
        <w:ind w:left="567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  <w:t xml:space="preserve">         ravnateljica</w:t>
      </w:r>
    </w:p>
    <w:p w:rsidR="00C16CBD" w:rsidRPr="00AD7360" w:rsidRDefault="00C16CBD" w:rsidP="006B4546">
      <w:pPr>
        <w:ind w:left="567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  <w:t xml:space="preserve">Sanda </w:t>
      </w:r>
      <w:proofErr w:type="spellStart"/>
      <w:r>
        <w:rPr>
          <w:rFonts w:asciiTheme="minorHAnsi" w:hAnsiTheme="minorHAnsi" w:cstheme="minorHAnsi"/>
          <w:sz w:val="23"/>
          <w:szCs w:val="23"/>
        </w:rPr>
        <w:t>Rojnić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Sinković</w:t>
      </w:r>
      <w:proofErr w:type="spellEnd"/>
    </w:p>
    <w:sectPr w:rsidR="00C16CBD" w:rsidRPr="00AD7360" w:rsidSect="00A77224">
      <w:footerReference w:type="default" r:id="rId10"/>
      <w:headerReference w:type="first" r:id="rId11"/>
      <w:footerReference w:type="first" r:id="rId12"/>
      <w:type w:val="continuous"/>
      <w:pgSz w:w="11910" w:h="16840"/>
      <w:pgMar w:top="993" w:right="1137" w:bottom="1135" w:left="600" w:header="720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558" w:rsidRDefault="00FB3558" w:rsidP="00C30CE2">
      <w:r>
        <w:separator/>
      </w:r>
    </w:p>
  </w:endnote>
  <w:endnote w:type="continuationSeparator" w:id="0">
    <w:p w:rsidR="00FB3558" w:rsidRDefault="00FB3558" w:rsidP="00C3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099965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782995" w:rsidRPr="00782995" w:rsidRDefault="00782995">
        <w:pPr>
          <w:pStyle w:val="Podnoje"/>
          <w:jc w:val="right"/>
          <w:rPr>
            <w:rFonts w:asciiTheme="minorHAnsi" w:hAnsiTheme="minorHAnsi" w:cstheme="minorHAnsi"/>
          </w:rPr>
        </w:pPr>
        <w:r w:rsidRPr="00782995">
          <w:rPr>
            <w:rFonts w:asciiTheme="minorHAnsi" w:hAnsiTheme="minorHAnsi" w:cstheme="minorHAnsi"/>
          </w:rPr>
          <w:fldChar w:fldCharType="begin"/>
        </w:r>
        <w:r w:rsidRPr="00782995">
          <w:rPr>
            <w:rFonts w:asciiTheme="minorHAnsi" w:hAnsiTheme="minorHAnsi" w:cstheme="minorHAnsi"/>
          </w:rPr>
          <w:instrText>PAGE   \* MERGEFORMAT</w:instrText>
        </w:r>
        <w:r w:rsidRPr="00782995">
          <w:rPr>
            <w:rFonts w:asciiTheme="minorHAnsi" w:hAnsiTheme="minorHAnsi" w:cstheme="minorHAnsi"/>
          </w:rPr>
          <w:fldChar w:fldCharType="separate"/>
        </w:r>
        <w:r w:rsidRPr="00782995">
          <w:rPr>
            <w:rFonts w:asciiTheme="minorHAnsi" w:hAnsiTheme="minorHAnsi" w:cstheme="minorHAnsi"/>
          </w:rPr>
          <w:t>2</w:t>
        </w:r>
        <w:r w:rsidRPr="00782995">
          <w:rPr>
            <w:rFonts w:asciiTheme="minorHAnsi" w:hAnsiTheme="minorHAnsi" w:cstheme="minorHAnsi"/>
          </w:rPr>
          <w:fldChar w:fldCharType="end"/>
        </w:r>
      </w:p>
    </w:sdtContent>
  </w:sdt>
  <w:p w:rsidR="00CB46DC" w:rsidRDefault="00CB46D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808080" w:themeColor="background1" w:themeShade="80"/>
      </w:rPr>
      <w:id w:val="-1655134413"/>
      <w:docPartObj>
        <w:docPartGallery w:val="Page Numbers (Bottom of Page)"/>
        <w:docPartUnique/>
      </w:docPartObj>
    </w:sdtPr>
    <w:sdtEndPr/>
    <w:sdtContent>
      <w:p w:rsidR="000F7564" w:rsidRPr="000F7564" w:rsidRDefault="000F7564">
        <w:pPr>
          <w:pStyle w:val="Podnoje"/>
          <w:jc w:val="right"/>
          <w:rPr>
            <w:color w:val="808080" w:themeColor="background1" w:themeShade="80"/>
          </w:rPr>
        </w:pPr>
        <w:r w:rsidRPr="000F7564">
          <w:rPr>
            <w:color w:val="808080" w:themeColor="background1" w:themeShade="80"/>
          </w:rPr>
          <w:fldChar w:fldCharType="begin"/>
        </w:r>
        <w:r w:rsidRPr="000F7564">
          <w:rPr>
            <w:color w:val="808080" w:themeColor="background1" w:themeShade="80"/>
          </w:rPr>
          <w:instrText>PAGE   \* MERGEFORMAT</w:instrText>
        </w:r>
        <w:r w:rsidRPr="000F7564">
          <w:rPr>
            <w:color w:val="808080" w:themeColor="background1" w:themeShade="80"/>
          </w:rPr>
          <w:fldChar w:fldCharType="separate"/>
        </w:r>
        <w:r w:rsidRPr="000F7564">
          <w:rPr>
            <w:color w:val="808080" w:themeColor="background1" w:themeShade="80"/>
          </w:rPr>
          <w:t>2</w:t>
        </w:r>
        <w:r w:rsidRPr="000F7564">
          <w:rPr>
            <w:color w:val="808080" w:themeColor="background1" w:themeShade="80"/>
          </w:rPr>
          <w:fldChar w:fldCharType="end"/>
        </w:r>
      </w:p>
    </w:sdtContent>
  </w:sdt>
  <w:p w:rsidR="000F7564" w:rsidRDefault="000F756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558" w:rsidRDefault="00FB3558" w:rsidP="00C30CE2">
      <w:r>
        <w:separator/>
      </w:r>
    </w:p>
  </w:footnote>
  <w:footnote w:type="continuationSeparator" w:id="0">
    <w:p w:rsidR="00FB3558" w:rsidRDefault="00FB3558" w:rsidP="00C30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6DC" w:rsidRDefault="00CB46DC" w:rsidP="00CB46DC">
    <w:pPr>
      <w:pStyle w:val="Tijeloteksta"/>
      <w:rPr>
        <w:rFonts w:ascii="Times New Roman"/>
        <w:sz w:val="19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D33C2E4" wp14:editId="35C8674A">
              <wp:simplePos x="0" y="0"/>
              <wp:positionH relativeFrom="page">
                <wp:posOffset>0</wp:posOffset>
              </wp:positionH>
              <wp:positionV relativeFrom="page">
                <wp:posOffset>9525</wp:posOffset>
              </wp:positionV>
              <wp:extent cx="7560310" cy="252095"/>
              <wp:effectExtent l="0" t="0" r="254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solidFill>
                        <a:srgbClr val="ED097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EC77EE" id="Rectangle 8" o:spid="_x0000_s1026" style="position:absolute;margin-left:0;margin-top:.75pt;width:595.3pt;height:1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" fillcolor="#ed0972" stroked="f">
              <w10:wrap anchorx="page" anchory="page"/>
            </v:rect>
          </w:pict>
        </mc:Fallback>
      </mc:AlternateContent>
    </w:r>
  </w:p>
  <w:p w:rsidR="00CB46DC" w:rsidRPr="00DD6669" w:rsidRDefault="00CB46DC" w:rsidP="00CB46DC">
    <w:pPr>
      <w:pStyle w:val="Tijeloteksta"/>
      <w:spacing w:line="249" w:lineRule="auto"/>
      <w:ind w:left="2735" w:right="4878"/>
      <w:rPr>
        <w:color w:val="231F20"/>
        <w:lang w:val="it-IT"/>
      </w:rPr>
    </w:pPr>
    <w:r>
      <w:rPr>
        <w:noProof/>
        <w:lang w:eastAsia="hr-HR"/>
      </w:rPr>
      <w:drawing>
        <wp:anchor distT="0" distB="0" distL="0" distR="0" simplePos="0" relativeHeight="251659264" behindDoc="0" locked="0" layoutInCell="1" allowOverlap="1" wp14:anchorId="642F6024" wp14:editId="08883241">
          <wp:simplePos x="0" y="0"/>
          <wp:positionH relativeFrom="page">
            <wp:posOffset>453657</wp:posOffset>
          </wp:positionH>
          <wp:positionV relativeFrom="paragraph">
            <wp:posOffset>-100000</wp:posOffset>
          </wp:positionV>
          <wp:extent cx="718128" cy="723519"/>
          <wp:effectExtent l="0" t="0" r="0" b="0"/>
          <wp:wrapNone/>
          <wp:docPr id="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8128" cy="723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BFC8DAD" wp14:editId="52D40A2D">
              <wp:simplePos x="0" y="0"/>
              <wp:positionH relativeFrom="page">
                <wp:posOffset>1290320</wp:posOffset>
              </wp:positionH>
              <wp:positionV relativeFrom="paragraph">
                <wp:posOffset>-100330</wp:posOffset>
              </wp:positionV>
              <wp:extent cx="720725" cy="720725"/>
              <wp:effectExtent l="4445" t="2540" r="8255" b="63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725" cy="720725"/>
                        <a:chOff x="2032" y="-158"/>
                        <a:chExt cx="1135" cy="1135"/>
                      </a:xfrm>
                    </wpg:grpSpPr>
                    <wps:wsp>
                      <wps:cNvPr id="3" name="AutoShape 7"/>
                      <wps:cNvSpPr>
                        <a:spLocks/>
                      </wps:cNvSpPr>
                      <wps:spPr bwMode="auto">
                        <a:xfrm>
                          <a:off x="2031" y="-159"/>
                          <a:ext cx="1135" cy="1135"/>
                        </a:xfrm>
                        <a:custGeom>
                          <a:avLst/>
                          <a:gdLst>
                            <a:gd name="T0" fmla="+- 0 2522 2032"/>
                            <a:gd name="T1" fmla="*/ T0 w 1135"/>
                            <a:gd name="T2" fmla="+- 0 -153 -158"/>
                            <a:gd name="T3" fmla="*/ -153 h 1135"/>
                            <a:gd name="T4" fmla="+- 0 2378 2032"/>
                            <a:gd name="T5" fmla="*/ T4 w 1135"/>
                            <a:gd name="T6" fmla="+- 0 -114 -158"/>
                            <a:gd name="T7" fmla="*/ -114 h 1135"/>
                            <a:gd name="T8" fmla="+- 0 2252 2032"/>
                            <a:gd name="T9" fmla="*/ T8 w 1135"/>
                            <a:gd name="T10" fmla="+- 0 -40 -158"/>
                            <a:gd name="T11" fmla="*/ -40 h 1135"/>
                            <a:gd name="T12" fmla="+- 0 2150 2032"/>
                            <a:gd name="T13" fmla="*/ T12 w 1135"/>
                            <a:gd name="T14" fmla="+- 0 62 -158"/>
                            <a:gd name="T15" fmla="*/ 62 h 1135"/>
                            <a:gd name="T16" fmla="+- 0 2076 2032"/>
                            <a:gd name="T17" fmla="*/ T16 w 1135"/>
                            <a:gd name="T18" fmla="+- 0 188 -158"/>
                            <a:gd name="T19" fmla="*/ 188 h 1135"/>
                            <a:gd name="T20" fmla="+- 0 2037 2032"/>
                            <a:gd name="T21" fmla="*/ T20 w 1135"/>
                            <a:gd name="T22" fmla="+- 0 332 -158"/>
                            <a:gd name="T23" fmla="*/ 332 h 1135"/>
                            <a:gd name="T24" fmla="+- 0 2037 2032"/>
                            <a:gd name="T25" fmla="*/ T24 w 1135"/>
                            <a:gd name="T26" fmla="+- 0 486 -158"/>
                            <a:gd name="T27" fmla="*/ 486 h 1135"/>
                            <a:gd name="T28" fmla="+- 0 2076 2032"/>
                            <a:gd name="T29" fmla="*/ T28 w 1135"/>
                            <a:gd name="T30" fmla="+- 0 630 -158"/>
                            <a:gd name="T31" fmla="*/ 630 h 1135"/>
                            <a:gd name="T32" fmla="+- 0 2150 2032"/>
                            <a:gd name="T33" fmla="*/ T32 w 1135"/>
                            <a:gd name="T34" fmla="+- 0 756 -158"/>
                            <a:gd name="T35" fmla="*/ 756 h 1135"/>
                            <a:gd name="T36" fmla="+- 0 2252 2032"/>
                            <a:gd name="T37" fmla="*/ T36 w 1135"/>
                            <a:gd name="T38" fmla="+- 0 858 -158"/>
                            <a:gd name="T39" fmla="*/ 858 h 1135"/>
                            <a:gd name="T40" fmla="+- 0 2378 2032"/>
                            <a:gd name="T41" fmla="*/ T40 w 1135"/>
                            <a:gd name="T42" fmla="+- 0 932 -158"/>
                            <a:gd name="T43" fmla="*/ 932 h 1135"/>
                            <a:gd name="T44" fmla="+- 0 2522 2032"/>
                            <a:gd name="T45" fmla="*/ T44 w 1135"/>
                            <a:gd name="T46" fmla="+- 0 971 -158"/>
                            <a:gd name="T47" fmla="*/ 971 h 1135"/>
                            <a:gd name="T48" fmla="+- 0 2676 2032"/>
                            <a:gd name="T49" fmla="*/ T48 w 1135"/>
                            <a:gd name="T50" fmla="+- 0 971 -158"/>
                            <a:gd name="T51" fmla="*/ 971 h 1135"/>
                            <a:gd name="T52" fmla="+- 0 2767 2032"/>
                            <a:gd name="T53" fmla="*/ T52 w 1135"/>
                            <a:gd name="T54" fmla="+- 0 950 -158"/>
                            <a:gd name="T55" fmla="*/ 950 h 1135"/>
                            <a:gd name="T56" fmla="+- 0 2526 2032"/>
                            <a:gd name="T57" fmla="*/ T56 w 1135"/>
                            <a:gd name="T58" fmla="+- 0 945 -158"/>
                            <a:gd name="T59" fmla="*/ 945 h 1135"/>
                            <a:gd name="T60" fmla="+- 0 2388 2032"/>
                            <a:gd name="T61" fmla="*/ T60 w 1135"/>
                            <a:gd name="T62" fmla="+- 0 908 -158"/>
                            <a:gd name="T63" fmla="*/ 908 h 1135"/>
                            <a:gd name="T64" fmla="+- 0 2268 2032"/>
                            <a:gd name="T65" fmla="*/ T64 w 1135"/>
                            <a:gd name="T66" fmla="+- 0 837 -158"/>
                            <a:gd name="T67" fmla="*/ 837 h 1135"/>
                            <a:gd name="T68" fmla="+- 0 2171 2032"/>
                            <a:gd name="T69" fmla="*/ T68 w 1135"/>
                            <a:gd name="T70" fmla="+- 0 740 -158"/>
                            <a:gd name="T71" fmla="*/ 740 h 1135"/>
                            <a:gd name="T72" fmla="+- 0 2100 2032"/>
                            <a:gd name="T73" fmla="*/ T72 w 1135"/>
                            <a:gd name="T74" fmla="+- 0 620 -158"/>
                            <a:gd name="T75" fmla="*/ 620 h 1135"/>
                            <a:gd name="T76" fmla="+- 0 2063 2032"/>
                            <a:gd name="T77" fmla="*/ T76 w 1135"/>
                            <a:gd name="T78" fmla="+- 0 482 -158"/>
                            <a:gd name="T79" fmla="*/ 482 h 1135"/>
                            <a:gd name="T80" fmla="+- 0 2063 2032"/>
                            <a:gd name="T81" fmla="*/ T80 w 1135"/>
                            <a:gd name="T82" fmla="+- 0 336 -158"/>
                            <a:gd name="T83" fmla="*/ 336 h 1135"/>
                            <a:gd name="T84" fmla="+- 0 2100 2032"/>
                            <a:gd name="T85" fmla="*/ T84 w 1135"/>
                            <a:gd name="T86" fmla="+- 0 198 -158"/>
                            <a:gd name="T87" fmla="*/ 198 h 1135"/>
                            <a:gd name="T88" fmla="+- 0 2171 2032"/>
                            <a:gd name="T89" fmla="*/ T88 w 1135"/>
                            <a:gd name="T90" fmla="+- 0 78 -158"/>
                            <a:gd name="T91" fmla="*/ 78 h 1135"/>
                            <a:gd name="T92" fmla="+- 0 2268 2032"/>
                            <a:gd name="T93" fmla="*/ T92 w 1135"/>
                            <a:gd name="T94" fmla="+- 0 -19 -158"/>
                            <a:gd name="T95" fmla="*/ -19 h 1135"/>
                            <a:gd name="T96" fmla="+- 0 2388 2032"/>
                            <a:gd name="T97" fmla="*/ T96 w 1135"/>
                            <a:gd name="T98" fmla="+- 0 -90 -158"/>
                            <a:gd name="T99" fmla="*/ -90 h 1135"/>
                            <a:gd name="T100" fmla="+- 0 2526 2032"/>
                            <a:gd name="T101" fmla="*/ T100 w 1135"/>
                            <a:gd name="T102" fmla="+- 0 -127 -158"/>
                            <a:gd name="T103" fmla="*/ -127 h 1135"/>
                            <a:gd name="T104" fmla="+- 0 2767 2032"/>
                            <a:gd name="T105" fmla="*/ T104 w 1135"/>
                            <a:gd name="T106" fmla="+- 0 -132 -158"/>
                            <a:gd name="T107" fmla="*/ -132 h 1135"/>
                            <a:gd name="T108" fmla="+- 0 2676 2032"/>
                            <a:gd name="T109" fmla="*/ T108 w 1135"/>
                            <a:gd name="T110" fmla="+- 0 -153 -158"/>
                            <a:gd name="T111" fmla="*/ -153 h 1135"/>
                            <a:gd name="T112" fmla="+- 0 2767 2032"/>
                            <a:gd name="T113" fmla="*/ T112 w 1135"/>
                            <a:gd name="T114" fmla="+- 0 -132 -158"/>
                            <a:gd name="T115" fmla="*/ -132 h 1135"/>
                            <a:gd name="T116" fmla="+- 0 2672 2032"/>
                            <a:gd name="T117" fmla="*/ T116 w 1135"/>
                            <a:gd name="T118" fmla="+- 0 -127 -158"/>
                            <a:gd name="T119" fmla="*/ -127 h 1135"/>
                            <a:gd name="T120" fmla="+- 0 2743 2032"/>
                            <a:gd name="T121" fmla="*/ T120 w 1135"/>
                            <a:gd name="T122" fmla="+- 0 -113 -158"/>
                            <a:gd name="T123" fmla="*/ -113 h 1135"/>
                            <a:gd name="T124" fmla="+- 0 2872 2032"/>
                            <a:gd name="T125" fmla="*/ T124 w 1135"/>
                            <a:gd name="T126" fmla="+- 0 -58 -158"/>
                            <a:gd name="T127" fmla="*/ -58 h 1135"/>
                            <a:gd name="T128" fmla="+- 0 2982 2032"/>
                            <a:gd name="T129" fmla="*/ T128 w 1135"/>
                            <a:gd name="T130" fmla="+- 0 26 -158"/>
                            <a:gd name="T131" fmla="*/ 26 h 1135"/>
                            <a:gd name="T132" fmla="+- 0 3066 2032"/>
                            <a:gd name="T133" fmla="*/ T132 w 1135"/>
                            <a:gd name="T134" fmla="+- 0 136 -158"/>
                            <a:gd name="T135" fmla="*/ 136 h 1135"/>
                            <a:gd name="T136" fmla="+- 0 3121 2032"/>
                            <a:gd name="T137" fmla="*/ T136 w 1135"/>
                            <a:gd name="T138" fmla="+- 0 265 -158"/>
                            <a:gd name="T139" fmla="*/ 265 h 1135"/>
                            <a:gd name="T140" fmla="+- 0 3140 2032"/>
                            <a:gd name="T141" fmla="*/ T140 w 1135"/>
                            <a:gd name="T142" fmla="+- 0 409 -158"/>
                            <a:gd name="T143" fmla="*/ 409 h 1135"/>
                            <a:gd name="T144" fmla="+- 0 3121 2032"/>
                            <a:gd name="T145" fmla="*/ T144 w 1135"/>
                            <a:gd name="T146" fmla="+- 0 553 -158"/>
                            <a:gd name="T147" fmla="*/ 553 h 1135"/>
                            <a:gd name="T148" fmla="+- 0 3066 2032"/>
                            <a:gd name="T149" fmla="*/ T148 w 1135"/>
                            <a:gd name="T150" fmla="+- 0 682 -158"/>
                            <a:gd name="T151" fmla="*/ 682 h 1135"/>
                            <a:gd name="T152" fmla="+- 0 2982 2032"/>
                            <a:gd name="T153" fmla="*/ T152 w 1135"/>
                            <a:gd name="T154" fmla="+- 0 792 -158"/>
                            <a:gd name="T155" fmla="*/ 792 h 1135"/>
                            <a:gd name="T156" fmla="+- 0 2872 2032"/>
                            <a:gd name="T157" fmla="*/ T156 w 1135"/>
                            <a:gd name="T158" fmla="+- 0 876 -158"/>
                            <a:gd name="T159" fmla="*/ 876 h 1135"/>
                            <a:gd name="T160" fmla="+- 0 2743 2032"/>
                            <a:gd name="T161" fmla="*/ T160 w 1135"/>
                            <a:gd name="T162" fmla="+- 0 931 -158"/>
                            <a:gd name="T163" fmla="*/ 931 h 1135"/>
                            <a:gd name="T164" fmla="+- 0 2599 2032"/>
                            <a:gd name="T165" fmla="*/ T164 w 1135"/>
                            <a:gd name="T166" fmla="+- 0 950 -158"/>
                            <a:gd name="T167" fmla="*/ 950 h 1135"/>
                            <a:gd name="T168" fmla="+- 0 2820 2032"/>
                            <a:gd name="T169" fmla="*/ T168 w 1135"/>
                            <a:gd name="T170" fmla="+- 0 932 -158"/>
                            <a:gd name="T171" fmla="*/ 932 h 1135"/>
                            <a:gd name="T172" fmla="+- 0 2946 2032"/>
                            <a:gd name="T173" fmla="*/ T172 w 1135"/>
                            <a:gd name="T174" fmla="+- 0 858 -158"/>
                            <a:gd name="T175" fmla="*/ 858 h 1135"/>
                            <a:gd name="T176" fmla="+- 0 3048 2032"/>
                            <a:gd name="T177" fmla="*/ T176 w 1135"/>
                            <a:gd name="T178" fmla="+- 0 756 -158"/>
                            <a:gd name="T179" fmla="*/ 756 h 1135"/>
                            <a:gd name="T180" fmla="+- 0 3122 2032"/>
                            <a:gd name="T181" fmla="*/ T180 w 1135"/>
                            <a:gd name="T182" fmla="+- 0 630 -158"/>
                            <a:gd name="T183" fmla="*/ 630 h 1135"/>
                            <a:gd name="T184" fmla="+- 0 3161 2032"/>
                            <a:gd name="T185" fmla="*/ T184 w 1135"/>
                            <a:gd name="T186" fmla="+- 0 486 -158"/>
                            <a:gd name="T187" fmla="*/ 486 h 1135"/>
                            <a:gd name="T188" fmla="+- 0 3161 2032"/>
                            <a:gd name="T189" fmla="*/ T188 w 1135"/>
                            <a:gd name="T190" fmla="+- 0 332 -158"/>
                            <a:gd name="T191" fmla="*/ 332 h 1135"/>
                            <a:gd name="T192" fmla="+- 0 3122 2032"/>
                            <a:gd name="T193" fmla="*/ T192 w 1135"/>
                            <a:gd name="T194" fmla="+- 0 188 -158"/>
                            <a:gd name="T195" fmla="*/ 188 h 1135"/>
                            <a:gd name="T196" fmla="+- 0 3048 2032"/>
                            <a:gd name="T197" fmla="*/ T196 w 1135"/>
                            <a:gd name="T198" fmla="+- 0 62 -158"/>
                            <a:gd name="T199" fmla="*/ 62 h 1135"/>
                            <a:gd name="T200" fmla="+- 0 2946 2032"/>
                            <a:gd name="T201" fmla="*/ T200 w 1135"/>
                            <a:gd name="T202" fmla="+- 0 -40 -158"/>
                            <a:gd name="T203" fmla="*/ -40 h 1135"/>
                            <a:gd name="T204" fmla="+- 0 2820 2032"/>
                            <a:gd name="T205" fmla="*/ T204 w 1135"/>
                            <a:gd name="T206" fmla="+- 0 -114 -158"/>
                            <a:gd name="T207" fmla="*/ -114 h 11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135" h="1135">
                              <a:moveTo>
                                <a:pt x="567" y="0"/>
                              </a:moveTo>
                              <a:lnTo>
                                <a:pt x="490" y="5"/>
                              </a:lnTo>
                              <a:lnTo>
                                <a:pt x="416" y="20"/>
                              </a:lnTo>
                              <a:lnTo>
                                <a:pt x="346" y="44"/>
                              </a:lnTo>
                              <a:lnTo>
                                <a:pt x="281" y="77"/>
                              </a:lnTo>
                              <a:lnTo>
                                <a:pt x="220" y="118"/>
                              </a:lnTo>
                              <a:lnTo>
                                <a:pt x="166" y="166"/>
                              </a:lnTo>
                              <a:lnTo>
                                <a:pt x="118" y="220"/>
                              </a:lnTo>
                              <a:lnTo>
                                <a:pt x="77" y="281"/>
                              </a:lnTo>
                              <a:lnTo>
                                <a:pt x="44" y="346"/>
                              </a:lnTo>
                              <a:lnTo>
                                <a:pt x="20" y="416"/>
                              </a:lnTo>
                              <a:lnTo>
                                <a:pt x="5" y="490"/>
                              </a:lnTo>
                              <a:lnTo>
                                <a:pt x="0" y="567"/>
                              </a:lnTo>
                              <a:lnTo>
                                <a:pt x="5" y="644"/>
                              </a:lnTo>
                              <a:lnTo>
                                <a:pt x="20" y="718"/>
                              </a:lnTo>
                              <a:lnTo>
                                <a:pt x="44" y="788"/>
                              </a:lnTo>
                              <a:lnTo>
                                <a:pt x="77" y="853"/>
                              </a:lnTo>
                              <a:lnTo>
                                <a:pt x="118" y="914"/>
                              </a:lnTo>
                              <a:lnTo>
                                <a:pt x="166" y="968"/>
                              </a:lnTo>
                              <a:lnTo>
                                <a:pt x="220" y="1016"/>
                              </a:lnTo>
                              <a:lnTo>
                                <a:pt x="281" y="1057"/>
                              </a:lnTo>
                              <a:lnTo>
                                <a:pt x="346" y="1090"/>
                              </a:lnTo>
                              <a:lnTo>
                                <a:pt x="416" y="1114"/>
                              </a:lnTo>
                              <a:lnTo>
                                <a:pt x="490" y="1129"/>
                              </a:lnTo>
                              <a:lnTo>
                                <a:pt x="567" y="1134"/>
                              </a:lnTo>
                              <a:lnTo>
                                <a:pt x="644" y="1129"/>
                              </a:lnTo>
                              <a:lnTo>
                                <a:pt x="718" y="1114"/>
                              </a:lnTo>
                              <a:lnTo>
                                <a:pt x="735" y="1108"/>
                              </a:lnTo>
                              <a:lnTo>
                                <a:pt x="567" y="1108"/>
                              </a:lnTo>
                              <a:lnTo>
                                <a:pt x="494" y="1103"/>
                              </a:lnTo>
                              <a:lnTo>
                                <a:pt x="423" y="1089"/>
                              </a:lnTo>
                              <a:lnTo>
                                <a:pt x="356" y="1066"/>
                              </a:lnTo>
                              <a:lnTo>
                                <a:pt x="294" y="1034"/>
                              </a:lnTo>
                              <a:lnTo>
                                <a:pt x="236" y="995"/>
                              </a:lnTo>
                              <a:lnTo>
                                <a:pt x="184" y="950"/>
                              </a:lnTo>
                              <a:lnTo>
                                <a:pt x="139" y="898"/>
                              </a:lnTo>
                              <a:lnTo>
                                <a:pt x="100" y="840"/>
                              </a:lnTo>
                              <a:lnTo>
                                <a:pt x="68" y="778"/>
                              </a:lnTo>
                              <a:lnTo>
                                <a:pt x="45" y="711"/>
                              </a:lnTo>
                              <a:lnTo>
                                <a:pt x="31" y="640"/>
                              </a:lnTo>
                              <a:lnTo>
                                <a:pt x="26" y="567"/>
                              </a:lnTo>
                              <a:lnTo>
                                <a:pt x="31" y="494"/>
                              </a:lnTo>
                              <a:lnTo>
                                <a:pt x="45" y="423"/>
                              </a:lnTo>
                              <a:lnTo>
                                <a:pt x="68" y="356"/>
                              </a:lnTo>
                              <a:lnTo>
                                <a:pt x="100" y="294"/>
                              </a:lnTo>
                              <a:lnTo>
                                <a:pt x="139" y="236"/>
                              </a:lnTo>
                              <a:lnTo>
                                <a:pt x="184" y="184"/>
                              </a:lnTo>
                              <a:lnTo>
                                <a:pt x="236" y="139"/>
                              </a:lnTo>
                              <a:lnTo>
                                <a:pt x="294" y="100"/>
                              </a:lnTo>
                              <a:lnTo>
                                <a:pt x="356" y="68"/>
                              </a:lnTo>
                              <a:lnTo>
                                <a:pt x="423" y="45"/>
                              </a:lnTo>
                              <a:lnTo>
                                <a:pt x="494" y="31"/>
                              </a:lnTo>
                              <a:lnTo>
                                <a:pt x="567" y="26"/>
                              </a:lnTo>
                              <a:lnTo>
                                <a:pt x="735" y="26"/>
                              </a:lnTo>
                              <a:lnTo>
                                <a:pt x="718" y="20"/>
                              </a:lnTo>
                              <a:lnTo>
                                <a:pt x="644" y="5"/>
                              </a:lnTo>
                              <a:lnTo>
                                <a:pt x="567" y="0"/>
                              </a:lnTo>
                              <a:close/>
                              <a:moveTo>
                                <a:pt x="735" y="26"/>
                              </a:moveTo>
                              <a:lnTo>
                                <a:pt x="567" y="26"/>
                              </a:lnTo>
                              <a:lnTo>
                                <a:pt x="640" y="31"/>
                              </a:lnTo>
                              <a:lnTo>
                                <a:pt x="711" y="45"/>
                              </a:lnTo>
                              <a:lnTo>
                                <a:pt x="778" y="68"/>
                              </a:lnTo>
                              <a:lnTo>
                                <a:pt x="840" y="100"/>
                              </a:lnTo>
                              <a:lnTo>
                                <a:pt x="898" y="139"/>
                              </a:lnTo>
                              <a:lnTo>
                                <a:pt x="950" y="184"/>
                              </a:lnTo>
                              <a:lnTo>
                                <a:pt x="995" y="236"/>
                              </a:lnTo>
                              <a:lnTo>
                                <a:pt x="1034" y="294"/>
                              </a:lnTo>
                              <a:lnTo>
                                <a:pt x="1066" y="356"/>
                              </a:lnTo>
                              <a:lnTo>
                                <a:pt x="1089" y="423"/>
                              </a:lnTo>
                              <a:lnTo>
                                <a:pt x="1103" y="494"/>
                              </a:lnTo>
                              <a:lnTo>
                                <a:pt x="1108" y="567"/>
                              </a:lnTo>
                              <a:lnTo>
                                <a:pt x="1103" y="640"/>
                              </a:lnTo>
                              <a:lnTo>
                                <a:pt x="1089" y="711"/>
                              </a:lnTo>
                              <a:lnTo>
                                <a:pt x="1066" y="778"/>
                              </a:lnTo>
                              <a:lnTo>
                                <a:pt x="1034" y="840"/>
                              </a:lnTo>
                              <a:lnTo>
                                <a:pt x="995" y="898"/>
                              </a:lnTo>
                              <a:lnTo>
                                <a:pt x="950" y="950"/>
                              </a:lnTo>
                              <a:lnTo>
                                <a:pt x="898" y="995"/>
                              </a:lnTo>
                              <a:lnTo>
                                <a:pt x="840" y="1034"/>
                              </a:lnTo>
                              <a:lnTo>
                                <a:pt x="778" y="1066"/>
                              </a:lnTo>
                              <a:lnTo>
                                <a:pt x="711" y="1089"/>
                              </a:lnTo>
                              <a:lnTo>
                                <a:pt x="640" y="1103"/>
                              </a:lnTo>
                              <a:lnTo>
                                <a:pt x="567" y="1108"/>
                              </a:lnTo>
                              <a:lnTo>
                                <a:pt x="735" y="1108"/>
                              </a:lnTo>
                              <a:lnTo>
                                <a:pt x="788" y="1090"/>
                              </a:lnTo>
                              <a:lnTo>
                                <a:pt x="853" y="1057"/>
                              </a:lnTo>
                              <a:lnTo>
                                <a:pt x="914" y="1016"/>
                              </a:lnTo>
                              <a:lnTo>
                                <a:pt x="968" y="968"/>
                              </a:lnTo>
                              <a:lnTo>
                                <a:pt x="1016" y="914"/>
                              </a:lnTo>
                              <a:lnTo>
                                <a:pt x="1057" y="853"/>
                              </a:lnTo>
                              <a:lnTo>
                                <a:pt x="1090" y="788"/>
                              </a:lnTo>
                              <a:lnTo>
                                <a:pt x="1114" y="718"/>
                              </a:lnTo>
                              <a:lnTo>
                                <a:pt x="1129" y="644"/>
                              </a:lnTo>
                              <a:lnTo>
                                <a:pt x="1134" y="567"/>
                              </a:lnTo>
                              <a:lnTo>
                                <a:pt x="1129" y="490"/>
                              </a:lnTo>
                              <a:lnTo>
                                <a:pt x="1114" y="416"/>
                              </a:lnTo>
                              <a:lnTo>
                                <a:pt x="1090" y="346"/>
                              </a:lnTo>
                              <a:lnTo>
                                <a:pt x="1057" y="281"/>
                              </a:lnTo>
                              <a:lnTo>
                                <a:pt x="1016" y="220"/>
                              </a:lnTo>
                              <a:lnTo>
                                <a:pt x="968" y="166"/>
                              </a:lnTo>
                              <a:lnTo>
                                <a:pt x="914" y="118"/>
                              </a:lnTo>
                              <a:lnTo>
                                <a:pt x="853" y="77"/>
                              </a:lnTo>
                              <a:lnTo>
                                <a:pt x="788" y="44"/>
                              </a:lnTo>
                              <a:lnTo>
                                <a:pt x="735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09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18" y="320"/>
                          <a:ext cx="134" cy="1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97" y="320"/>
                          <a:ext cx="165" cy="1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0" y="324"/>
                          <a:ext cx="163" cy="19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18" y="324"/>
                          <a:ext cx="131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374A51" id="Group 2" o:spid="_x0000_s1026" style="position:absolute;margin-left:101.6pt;margin-top:-7.9pt;width:56.75pt;height:56.75pt;z-index:251660288;mso-position-horizontal-relative:page" coordorigin="2032,-158" coordsize="1135,1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">
              <v:shape id="AutoShape 7" o:spid="_x0000_s1027" style="position:absolute;left:2031;top:-159;width:1135;height:1135;visibility:visible;mso-wrap-style:square;v-text-anchor:top" coordsize="1135,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" path="m567,l490,5,416,20,346,44,281,77r-61,41l166,166r-48,54l77,281,44,346,20,416,5,490,,567r5,77l20,718r24,70l77,853r41,61l166,968r54,48l281,1057r65,33l416,1114r74,15l567,1134r77,-5l718,1114r17,-6l567,1108r-73,-5l423,1089r-67,-23l294,1034,236,995,184,950,139,898,100,840,68,778,45,711,31,640,26,567r5,-73l45,423,68,356r32,-62l139,236r45,-52l236,139r58,-39l356,68,423,45,494,31r73,-5l735,26,718,20,644,5,567,xm735,26r-168,l640,31r71,14l778,68r62,32l898,139r52,45l995,236r39,58l1066,356r23,67l1103,494r5,73l1103,640r-14,71l1066,778r-32,62l995,898r-45,52l898,995r-58,39l778,1066r-67,23l640,1103r-73,5l735,1108r53,-18l853,1057r61,-41l968,968r48,-54l1057,853r33,-65l1114,718r15,-74l1134,567r-5,-77l1114,416r-24,-70l1057,281r-41,-61l968,166,914,118,853,77,788,44,735,26xe" fillcolor="#ed0972" stroked="f">
                <v:path arrowok="t" o:connecttype="custom" o:connectlocs="490,-153;346,-114;220,-40;118,62;44,188;5,332;5,486;44,630;118,756;220,858;346,932;490,971;644,971;735,950;494,945;356,908;236,837;139,740;68,620;31,482;31,336;68,198;139,78;236,-19;356,-90;494,-127;735,-132;644,-153;735,-132;640,-127;711,-113;840,-58;950,26;1034,136;1089,265;1108,409;1089,553;1034,682;950,792;840,876;711,931;567,950;788,932;914,858;1016,756;1090,630;1129,486;1129,332;1090,188;1016,62;914,-40;788,-114" o:connectangles="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2218;top:320;width:134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">
                <v:imagedata r:id="rId6" o:title=""/>
              </v:shape>
              <v:shape id="Picture 5" o:spid="_x0000_s1029" type="#_x0000_t75" style="position:absolute;left:2397;top:320;width:165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">
                <v:imagedata r:id="rId7" o:title=""/>
              </v:shape>
              <v:shape id="Picture 4" o:spid="_x0000_s1030" type="#_x0000_t75" style="position:absolute;left:2800;top:324;width:163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">
                <v:imagedata r:id="rId8" o:title=""/>
              </v:shape>
              <v:shape id="Picture 3" o:spid="_x0000_s1031" type="#_x0000_t75" style="position:absolute;left:2618;top:324;width:131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">
                <v:imagedata r:id="rId9" o:title=""/>
              </v:shape>
              <w10:wrap anchorx="page"/>
            </v:group>
          </w:pict>
        </mc:Fallback>
      </mc:AlternateContent>
    </w:r>
    <w:bookmarkStart w:id="1" w:name="Page_1"/>
    <w:bookmarkEnd w:id="1"/>
    <w:proofErr w:type="spellStart"/>
    <w:r w:rsidRPr="00DD6669">
      <w:rPr>
        <w:color w:val="231F20"/>
        <w:lang w:val="it-IT"/>
      </w:rPr>
      <w:t>Studentski</w:t>
    </w:r>
    <w:proofErr w:type="spellEnd"/>
    <w:r w:rsidRPr="00DD6669">
      <w:rPr>
        <w:color w:val="231F20"/>
        <w:lang w:val="it-IT"/>
      </w:rPr>
      <w:t xml:space="preserve"> </w:t>
    </w:r>
    <w:proofErr w:type="spellStart"/>
    <w:r w:rsidRPr="00DD6669">
      <w:rPr>
        <w:color w:val="231F20"/>
        <w:lang w:val="it-IT"/>
      </w:rPr>
      <w:t>centar</w:t>
    </w:r>
    <w:proofErr w:type="spellEnd"/>
    <w:r w:rsidRPr="00DD6669">
      <w:rPr>
        <w:color w:val="231F20"/>
        <w:lang w:val="it-IT"/>
      </w:rPr>
      <w:t xml:space="preserve"> Pula </w:t>
    </w:r>
  </w:p>
  <w:p w:rsidR="00CB46DC" w:rsidRDefault="00CB46DC" w:rsidP="00CB46DC">
    <w:pPr>
      <w:pStyle w:val="Tijeloteksta"/>
      <w:spacing w:line="249" w:lineRule="auto"/>
      <w:ind w:left="2735" w:right="4878"/>
    </w:pPr>
    <w:proofErr w:type="spellStart"/>
    <w:r w:rsidRPr="00DD6669">
      <w:rPr>
        <w:color w:val="231F20"/>
        <w:lang w:val="it-IT"/>
      </w:rPr>
      <w:t>Ulica</w:t>
    </w:r>
    <w:proofErr w:type="spellEnd"/>
    <w:r w:rsidRPr="00DD6669">
      <w:rPr>
        <w:color w:val="231F20"/>
        <w:lang w:val="it-IT"/>
      </w:rPr>
      <w:t xml:space="preserve"> </w:t>
    </w:r>
    <w:proofErr w:type="spellStart"/>
    <w:r w:rsidRPr="00DD6669">
      <w:rPr>
        <w:color w:val="231F20"/>
        <w:lang w:val="it-IT"/>
      </w:rPr>
      <w:t>Sv</w:t>
    </w:r>
    <w:proofErr w:type="spellEnd"/>
    <w:r w:rsidRPr="00DD6669">
      <w:rPr>
        <w:color w:val="231F20"/>
        <w:lang w:val="it-IT"/>
      </w:rPr>
      <w:t xml:space="preserve">. </w:t>
    </w:r>
    <w:r>
      <w:rPr>
        <w:color w:val="231F20"/>
      </w:rPr>
      <w:t>Mihovila 3</w:t>
    </w:r>
  </w:p>
  <w:p w:rsidR="00CB46DC" w:rsidRDefault="00CB46DC" w:rsidP="00CB46DC">
    <w:pPr>
      <w:pStyle w:val="Tijeloteksta"/>
      <w:spacing w:line="227" w:lineRule="exact"/>
      <w:ind w:left="2735"/>
    </w:pPr>
    <w:r>
      <w:rPr>
        <w:color w:val="231F20"/>
      </w:rPr>
      <w:t>52 100 Pula</w:t>
    </w:r>
  </w:p>
  <w:p w:rsidR="00CB46DC" w:rsidRDefault="00CB46DC" w:rsidP="00CB46D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0B99"/>
    <w:multiLevelType w:val="hybridMultilevel"/>
    <w:tmpl w:val="4B5469CA"/>
    <w:lvl w:ilvl="0" w:tplc="E7BA613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6246C4"/>
    <w:multiLevelType w:val="hybridMultilevel"/>
    <w:tmpl w:val="B44410F0"/>
    <w:lvl w:ilvl="0" w:tplc="B652F2E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277B07"/>
    <w:multiLevelType w:val="hybridMultilevel"/>
    <w:tmpl w:val="1D1655E2"/>
    <w:lvl w:ilvl="0" w:tplc="0F7696CA">
      <w:start w:val="1"/>
      <w:numFmt w:val="decimal"/>
      <w:lvlText w:val="(%1)"/>
      <w:lvlJc w:val="left"/>
      <w:pPr>
        <w:ind w:left="927" w:hanging="360"/>
      </w:pPr>
      <w:rPr>
        <w:rFonts w:ascii="Calibri" w:eastAsia="Times New Roman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8227C5"/>
    <w:multiLevelType w:val="hybridMultilevel"/>
    <w:tmpl w:val="28B6471C"/>
    <w:lvl w:ilvl="0" w:tplc="5052E2D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D30069"/>
    <w:multiLevelType w:val="hybridMultilevel"/>
    <w:tmpl w:val="E31C2B32"/>
    <w:lvl w:ilvl="0" w:tplc="F3A495D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9F0ECC"/>
    <w:multiLevelType w:val="hybridMultilevel"/>
    <w:tmpl w:val="B32C523E"/>
    <w:lvl w:ilvl="0" w:tplc="5966F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FE39A2"/>
    <w:multiLevelType w:val="hybridMultilevel"/>
    <w:tmpl w:val="425AF242"/>
    <w:lvl w:ilvl="0" w:tplc="D1F082C8">
      <w:start w:val="1"/>
      <w:numFmt w:val="decimal"/>
      <w:lvlText w:val="(%1)"/>
      <w:lvlJc w:val="left"/>
      <w:pPr>
        <w:ind w:left="927" w:hanging="360"/>
      </w:pPr>
      <w:rPr>
        <w:rFonts w:asciiTheme="minorHAnsi" w:eastAsia="Georgia" w:hAnsiTheme="minorHAnsi" w:cs="Georgia"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A63688"/>
    <w:multiLevelType w:val="hybridMultilevel"/>
    <w:tmpl w:val="CCD6D086"/>
    <w:lvl w:ilvl="0" w:tplc="9F2E4DD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761707"/>
    <w:multiLevelType w:val="hybridMultilevel"/>
    <w:tmpl w:val="3086D570"/>
    <w:lvl w:ilvl="0" w:tplc="E0A4A1F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0F45971"/>
    <w:multiLevelType w:val="hybridMultilevel"/>
    <w:tmpl w:val="6CE8A00C"/>
    <w:lvl w:ilvl="0" w:tplc="8BB05130">
      <w:start w:val="1"/>
      <w:numFmt w:val="decimal"/>
      <w:lvlText w:val="(%1)"/>
      <w:lvlJc w:val="left"/>
      <w:pPr>
        <w:ind w:left="927" w:hanging="360"/>
      </w:pPr>
      <w:rPr>
        <w:rFonts w:ascii="Calibri" w:eastAsia="Times New Roman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89D586E"/>
    <w:multiLevelType w:val="hybridMultilevel"/>
    <w:tmpl w:val="3064E068"/>
    <w:lvl w:ilvl="0" w:tplc="BCA0F98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D106A5"/>
    <w:multiLevelType w:val="hybridMultilevel"/>
    <w:tmpl w:val="54C68DE8"/>
    <w:lvl w:ilvl="0" w:tplc="7FBE21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3034172"/>
    <w:multiLevelType w:val="hybridMultilevel"/>
    <w:tmpl w:val="198EE6FA"/>
    <w:lvl w:ilvl="0" w:tplc="3E42E04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B71B87"/>
    <w:multiLevelType w:val="hybridMultilevel"/>
    <w:tmpl w:val="994EAFA6"/>
    <w:lvl w:ilvl="0" w:tplc="7A00E264">
      <w:start w:val="2"/>
      <w:numFmt w:val="bullet"/>
      <w:lvlText w:val="-"/>
      <w:lvlJc w:val="left"/>
      <w:pPr>
        <w:ind w:left="927" w:hanging="360"/>
      </w:pPr>
      <w:rPr>
        <w:rFonts w:ascii="Calibri" w:eastAsia="Georg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AF64184"/>
    <w:multiLevelType w:val="hybridMultilevel"/>
    <w:tmpl w:val="426CB22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A5D55"/>
    <w:multiLevelType w:val="hybridMultilevel"/>
    <w:tmpl w:val="971A571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E72D7"/>
    <w:multiLevelType w:val="hybridMultilevel"/>
    <w:tmpl w:val="96FE365E"/>
    <w:lvl w:ilvl="0" w:tplc="597A360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D3CA9"/>
    <w:multiLevelType w:val="hybridMultilevel"/>
    <w:tmpl w:val="D1A07840"/>
    <w:lvl w:ilvl="0" w:tplc="0598F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C2560"/>
    <w:multiLevelType w:val="multilevel"/>
    <w:tmpl w:val="0B6A6336"/>
    <w:lvl w:ilvl="0">
      <w:start w:val="1"/>
      <w:numFmt w:val="decimal"/>
      <w:lvlText w:val="(%1)"/>
      <w:lvlJc w:val="left"/>
      <w:pPr>
        <w:ind w:left="927" w:hanging="360"/>
      </w:pPr>
      <w:rPr>
        <w:rFonts w:asciiTheme="minorHAnsi" w:eastAsia="Georgia" w:hAnsiTheme="minorHAnsi" w:cs="Georgia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1F6091D"/>
    <w:multiLevelType w:val="hybridMultilevel"/>
    <w:tmpl w:val="C79C2E42"/>
    <w:lvl w:ilvl="0" w:tplc="75E4519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2025BD5"/>
    <w:multiLevelType w:val="hybridMultilevel"/>
    <w:tmpl w:val="460E1CCE"/>
    <w:lvl w:ilvl="0" w:tplc="CD48D82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B755A16"/>
    <w:multiLevelType w:val="hybridMultilevel"/>
    <w:tmpl w:val="72D03134"/>
    <w:lvl w:ilvl="0" w:tplc="FEC2EED2">
      <w:start w:val="1"/>
      <w:numFmt w:val="decimal"/>
      <w:lvlText w:val="(%1)"/>
      <w:lvlJc w:val="left"/>
      <w:pPr>
        <w:ind w:left="927" w:hanging="360"/>
      </w:pPr>
      <w:rPr>
        <w:rFonts w:asciiTheme="minorHAnsi" w:eastAsia="Georgia" w:hAnsiTheme="minorHAnsi" w:cs="Georgia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D49711C"/>
    <w:multiLevelType w:val="hybridMultilevel"/>
    <w:tmpl w:val="1BFE2260"/>
    <w:lvl w:ilvl="0" w:tplc="9144476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39B6CEB"/>
    <w:multiLevelType w:val="hybridMultilevel"/>
    <w:tmpl w:val="0DC8F26A"/>
    <w:lvl w:ilvl="0" w:tplc="496E8AA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99773BD"/>
    <w:multiLevelType w:val="hybridMultilevel"/>
    <w:tmpl w:val="5ED0B55C"/>
    <w:lvl w:ilvl="0" w:tplc="121295D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7"/>
  </w:num>
  <w:num w:numId="3">
    <w:abstractNumId w:val="15"/>
  </w:num>
  <w:num w:numId="4">
    <w:abstractNumId w:val="14"/>
  </w:num>
  <w:num w:numId="5">
    <w:abstractNumId w:val="0"/>
  </w:num>
  <w:num w:numId="6">
    <w:abstractNumId w:val="2"/>
  </w:num>
  <w:num w:numId="7">
    <w:abstractNumId w:val="7"/>
  </w:num>
  <w:num w:numId="8">
    <w:abstractNumId w:val="21"/>
  </w:num>
  <w:num w:numId="9">
    <w:abstractNumId w:val="9"/>
  </w:num>
  <w:num w:numId="10">
    <w:abstractNumId w:val="6"/>
  </w:num>
  <w:num w:numId="11">
    <w:abstractNumId w:val="18"/>
  </w:num>
  <w:num w:numId="12">
    <w:abstractNumId w:val="16"/>
  </w:num>
  <w:num w:numId="13">
    <w:abstractNumId w:val="11"/>
  </w:num>
  <w:num w:numId="14">
    <w:abstractNumId w:val="5"/>
  </w:num>
  <w:num w:numId="15">
    <w:abstractNumId w:val="23"/>
  </w:num>
  <w:num w:numId="16">
    <w:abstractNumId w:val="13"/>
  </w:num>
  <w:num w:numId="17">
    <w:abstractNumId w:val="10"/>
  </w:num>
  <w:num w:numId="18">
    <w:abstractNumId w:val="8"/>
  </w:num>
  <w:num w:numId="19">
    <w:abstractNumId w:val="19"/>
  </w:num>
  <w:num w:numId="20">
    <w:abstractNumId w:val="1"/>
  </w:num>
  <w:num w:numId="21">
    <w:abstractNumId w:val="24"/>
  </w:num>
  <w:num w:numId="22">
    <w:abstractNumId w:val="4"/>
  </w:num>
  <w:num w:numId="23">
    <w:abstractNumId w:val="3"/>
  </w:num>
  <w:num w:numId="24">
    <w:abstractNumId w:val="22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10D"/>
    <w:rsid w:val="00002895"/>
    <w:rsid w:val="00003AEB"/>
    <w:rsid w:val="00012A93"/>
    <w:rsid w:val="000150D0"/>
    <w:rsid w:val="000175A9"/>
    <w:rsid w:val="00020DDF"/>
    <w:rsid w:val="000216F5"/>
    <w:rsid w:val="00024CF4"/>
    <w:rsid w:val="000258D1"/>
    <w:rsid w:val="00034696"/>
    <w:rsid w:val="00034AE2"/>
    <w:rsid w:val="00041EA7"/>
    <w:rsid w:val="0004253C"/>
    <w:rsid w:val="000449F3"/>
    <w:rsid w:val="00050F0F"/>
    <w:rsid w:val="00053F1D"/>
    <w:rsid w:val="00065C81"/>
    <w:rsid w:val="0006740C"/>
    <w:rsid w:val="00071E84"/>
    <w:rsid w:val="0008253C"/>
    <w:rsid w:val="00084B60"/>
    <w:rsid w:val="00091A29"/>
    <w:rsid w:val="00095147"/>
    <w:rsid w:val="00097862"/>
    <w:rsid w:val="000A03FD"/>
    <w:rsid w:val="000A1061"/>
    <w:rsid w:val="000A6FDC"/>
    <w:rsid w:val="000B213E"/>
    <w:rsid w:val="000D1B20"/>
    <w:rsid w:val="000D3577"/>
    <w:rsid w:val="000D538A"/>
    <w:rsid w:val="000E02EE"/>
    <w:rsid w:val="000E35FB"/>
    <w:rsid w:val="000F111F"/>
    <w:rsid w:val="000F5E35"/>
    <w:rsid w:val="000F7564"/>
    <w:rsid w:val="001059CC"/>
    <w:rsid w:val="00114D00"/>
    <w:rsid w:val="00122948"/>
    <w:rsid w:val="00133038"/>
    <w:rsid w:val="00145A06"/>
    <w:rsid w:val="00145D98"/>
    <w:rsid w:val="00154DC1"/>
    <w:rsid w:val="0017084A"/>
    <w:rsid w:val="0018116E"/>
    <w:rsid w:val="001830E1"/>
    <w:rsid w:val="00191131"/>
    <w:rsid w:val="00194AAD"/>
    <w:rsid w:val="00194B1F"/>
    <w:rsid w:val="001B760C"/>
    <w:rsid w:val="001C090D"/>
    <w:rsid w:val="001C349B"/>
    <w:rsid w:val="001C692C"/>
    <w:rsid w:val="001C76C4"/>
    <w:rsid w:val="001D00B9"/>
    <w:rsid w:val="001D139C"/>
    <w:rsid w:val="001D4F1C"/>
    <w:rsid w:val="001D65E3"/>
    <w:rsid w:val="001D6C34"/>
    <w:rsid w:val="001E2650"/>
    <w:rsid w:val="001E7171"/>
    <w:rsid w:val="001F16DA"/>
    <w:rsid w:val="001F35D2"/>
    <w:rsid w:val="00202AAB"/>
    <w:rsid w:val="00203BB3"/>
    <w:rsid w:val="002078F9"/>
    <w:rsid w:val="00214A06"/>
    <w:rsid w:val="00214EE8"/>
    <w:rsid w:val="0022095B"/>
    <w:rsid w:val="00231BD4"/>
    <w:rsid w:val="0023507A"/>
    <w:rsid w:val="00235EF2"/>
    <w:rsid w:val="0024120F"/>
    <w:rsid w:val="00242651"/>
    <w:rsid w:val="0024384F"/>
    <w:rsid w:val="002448DD"/>
    <w:rsid w:val="002449F3"/>
    <w:rsid w:val="00245C36"/>
    <w:rsid w:val="0025389E"/>
    <w:rsid w:val="00253FFC"/>
    <w:rsid w:val="00266408"/>
    <w:rsid w:val="00266EE0"/>
    <w:rsid w:val="0027185F"/>
    <w:rsid w:val="00285105"/>
    <w:rsid w:val="0028519B"/>
    <w:rsid w:val="00285793"/>
    <w:rsid w:val="0029779D"/>
    <w:rsid w:val="002A25BF"/>
    <w:rsid w:val="002A6FE0"/>
    <w:rsid w:val="002A7425"/>
    <w:rsid w:val="002B01C1"/>
    <w:rsid w:val="002C19A1"/>
    <w:rsid w:val="002C4805"/>
    <w:rsid w:val="002C4CBA"/>
    <w:rsid w:val="002D136C"/>
    <w:rsid w:val="002D5A7C"/>
    <w:rsid w:val="002E1A9D"/>
    <w:rsid w:val="002E4F83"/>
    <w:rsid w:val="002F09E3"/>
    <w:rsid w:val="0030043F"/>
    <w:rsid w:val="00300A63"/>
    <w:rsid w:val="00310E60"/>
    <w:rsid w:val="00315CA9"/>
    <w:rsid w:val="003207FE"/>
    <w:rsid w:val="00323AC5"/>
    <w:rsid w:val="003245B2"/>
    <w:rsid w:val="00326DC7"/>
    <w:rsid w:val="00327B7B"/>
    <w:rsid w:val="00333421"/>
    <w:rsid w:val="003527DB"/>
    <w:rsid w:val="00353309"/>
    <w:rsid w:val="003604A5"/>
    <w:rsid w:val="00360716"/>
    <w:rsid w:val="00363C7A"/>
    <w:rsid w:val="00367530"/>
    <w:rsid w:val="00372EA7"/>
    <w:rsid w:val="00382378"/>
    <w:rsid w:val="00382673"/>
    <w:rsid w:val="00384122"/>
    <w:rsid w:val="00384640"/>
    <w:rsid w:val="00392771"/>
    <w:rsid w:val="00394D7C"/>
    <w:rsid w:val="003952D9"/>
    <w:rsid w:val="003A105E"/>
    <w:rsid w:val="003A1311"/>
    <w:rsid w:val="003B016A"/>
    <w:rsid w:val="003B0530"/>
    <w:rsid w:val="003B7178"/>
    <w:rsid w:val="003C5300"/>
    <w:rsid w:val="003C7D2D"/>
    <w:rsid w:val="003D2DE5"/>
    <w:rsid w:val="003D3E38"/>
    <w:rsid w:val="003D6071"/>
    <w:rsid w:val="003E1669"/>
    <w:rsid w:val="003E1F3F"/>
    <w:rsid w:val="003E459C"/>
    <w:rsid w:val="003E4AC4"/>
    <w:rsid w:val="00401F49"/>
    <w:rsid w:val="00406ACD"/>
    <w:rsid w:val="00406FFF"/>
    <w:rsid w:val="00414B1D"/>
    <w:rsid w:val="00415255"/>
    <w:rsid w:val="00420446"/>
    <w:rsid w:val="00421364"/>
    <w:rsid w:val="00424816"/>
    <w:rsid w:val="0043034F"/>
    <w:rsid w:val="00431054"/>
    <w:rsid w:val="0043416F"/>
    <w:rsid w:val="004365AD"/>
    <w:rsid w:val="00441B96"/>
    <w:rsid w:val="00442D8D"/>
    <w:rsid w:val="00445C5F"/>
    <w:rsid w:val="00447952"/>
    <w:rsid w:val="00450AD9"/>
    <w:rsid w:val="00450B41"/>
    <w:rsid w:val="0046012A"/>
    <w:rsid w:val="00460C30"/>
    <w:rsid w:val="00465478"/>
    <w:rsid w:val="00465D10"/>
    <w:rsid w:val="00466703"/>
    <w:rsid w:val="004679E3"/>
    <w:rsid w:val="004737DE"/>
    <w:rsid w:val="004742F6"/>
    <w:rsid w:val="00474800"/>
    <w:rsid w:val="00481675"/>
    <w:rsid w:val="00483E08"/>
    <w:rsid w:val="00485DB6"/>
    <w:rsid w:val="00486DA7"/>
    <w:rsid w:val="00490ECE"/>
    <w:rsid w:val="004934CB"/>
    <w:rsid w:val="00494398"/>
    <w:rsid w:val="00494BC7"/>
    <w:rsid w:val="00496B76"/>
    <w:rsid w:val="004A5782"/>
    <w:rsid w:val="004A6B40"/>
    <w:rsid w:val="004B5A59"/>
    <w:rsid w:val="004B6FE1"/>
    <w:rsid w:val="004F116A"/>
    <w:rsid w:val="004F1FDD"/>
    <w:rsid w:val="004F4259"/>
    <w:rsid w:val="004F4F8A"/>
    <w:rsid w:val="00506D6F"/>
    <w:rsid w:val="005145B2"/>
    <w:rsid w:val="00522D4A"/>
    <w:rsid w:val="005275D3"/>
    <w:rsid w:val="005307D3"/>
    <w:rsid w:val="005308E9"/>
    <w:rsid w:val="00530BCF"/>
    <w:rsid w:val="00533FEB"/>
    <w:rsid w:val="00540029"/>
    <w:rsid w:val="005435F9"/>
    <w:rsid w:val="00544238"/>
    <w:rsid w:val="0054780D"/>
    <w:rsid w:val="005522EE"/>
    <w:rsid w:val="00560D20"/>
    <w:rsid w:val="0056210D"/>
    <w:rsid w:val="00571A6F"/>
    <w:rsid w:val="00575381"/>
    <w:rsid w:val="005769C4"/>
    <w:rsid w:val="00582436"/>
    <w:rsid w:val="00582DDB"/>
    <w:rsid w:val="00585297"/>
    <w:rsid w:val="005912A9"/>
    <w:rsid w:val="005A2EFD"/>
    <w:rsid w:val="005A32A1"/>
    <w:rsid w:val="005A7C6D"/>
    <w:rsid w:val="005B5F97"/>
    <w:rsid w:val="005D41B3"/>
    <w:rsid w:val="005F1650"/>
    <w:rsid w:val="005F3F9B"/>
    <w:rsid w:val="005F5682"/>
    <w:rsid w:val="005F6728"/>
    <w:rsid w:val="00600A61"/>
    <w:rsid w:val="006102BF"/>
    <w:rsid w:val="006253BB"/>
    <w:rsid w:val="0063071D"/>
    <w:rsid w:val="0063479B"/>
    <w:rsid w:val="006358B3"/>
    <w:rsid w:val="0064053D"/>
    <w:rsid w:val="0064088D"/>
    <w:rsid w:val="00644B86"/>
    <w:rsid w:val="00645113"/>
    <w:rsid w:val="006464B0"/>
    <w:rsid w:val="006478F5"/>
    <w:rsid w:val="00650053"/>
    <w:rsid w:val="00652AD2"/>
    <w:rsid w:val="0065313C"/>
    <w:rsid w:val="0065473A"/>
    <w:rsid w:val="00654912"/>
    <w:rsid w:val="0065711F"/>
    <w:rsid w:val="006642CD"/>
    <w:rsid w:val="00673B01"/>
    <w:rsid w:val="00682870"/>
    <w:rsid w:val="00686D12"/>
    <w:rsid w:val="00694A06"/>
    <w:rsid w:val="00695977"/>
    <w:rsid w:val="00697855"/>
    <w:rsid w:val="00697BDD"/>
    <w:rsid w:val="006A2F14"/>
    <w:rsid w:val="006B31C3"/>
    <w:rsid w:val="006B4546"/>
    <w:rsid w:val="006C08CE"/>
    <w:rsid w:val="006C6E0C"/>
    <w:rsid w:val="006D33C4"/>
    <w:rsid w:val="006D4BC4"/>
    <w:rsid w:val="006E624E"/>
    <w:rsid w:val="006F59E8"/>
    <w:rsid w:val="007053BE"/>
    <w:rsid w:val="007063AA"/>
    <w:rsid w:val="00715552"/>
    <w:rsid w:val="007233A0"/>
    <w:rsid w:val="00723B81"/>
    <w:rsid w:val="0073233D"/>
    <w:rsid w:val="00734A2B"/>
    <w:rsid w:val="00736AE6"/>
    <w:rsid w:val="00737547"/>
    <w:rsid w:val="007411C8"/>
    <w:rsid w:val="007501AF"/>
    <w:rsid w:val="007538D5"/>
    <w:rsid w:val="00755E30"/>
    <w:rsid w:val="00755F16"/>
    <w:rsid w:val="007637B8"/>
    <w:rsid w:val="00771C86"/>
    <w:rsid w:val="007751AB"/>
    <w:rsid w:val="00775DE5"/>
    <w:rsid w:val="0078202B"/>
    <w:rsid w:val="00782995"/>
    <w:rsid w:val="00795109"/>
    <w:rsid w:val="007A010D"/>
    <w:rsid w:val="007A07B1"/>
    <w:rsid w:val="007A3C05"/>
    <w:rsid w:val="007A4B23"/>
    <w:rsid w:val="007B0E1C"/>
    <w:rsid w:val="007B286D"/>
    <w:rsid w:val="007B44B2"/>
    <w:rsid w:val="007B604E"/>
    <w:rsid w:val="007B7103"/>
    <w:rsid w:val="007C3BDE"/>
    <w:rsid w:val="007C6608"/>
    <w:rsid w:val="007C7CC7"/>
    <w:rsid w:val="007D723F"/>
    <w:rsid w:val="007D776D"/>
    <w:rsid w:val="007E5E9B"/>
    <w:rsid w:val="007E646A"/>
    <w:rsid w:val="007E73E4"/>
    <w:rsid w:val="007F4C06"/>
    <w:rsid w:val="0082767A"/>
    <w:rsid w:val="00837369"/>
    <w:rsid w:val="0084118A"/>
    <w:rsid w:val="0085049C"/>
    <w:rsid w:val="00864866"/>
    <w:rsid w:val="008663B1"/>
    <w:rsid w:val="0086705A"/>
    <w:rsid w:val="008728D0"/>
    <w:rsid w:val="00872BB6"/>
    <w:rsid w:val="00872FF2"/>
    <w:rsid w:val="00874E7B"/>
    <w:rsid w:val="00875D2C"/>
    <w:rsid w:val="00877EDE"/>
    <w:rsid w:val="008800EC"/>
    <w:rsid w:val="00880DC2"/>
    <w:rsid w:val="00884B6C"/>
    <w:rsid w:val="008855D9"/>
    <w:rsid w:val="00887253"/>
    <w:rsid w:val="00890475"/>
    <w:rsid w:val="008904AE"/>
    <w:rsid w:val="00895522"/>
    <w:rsid w:val="008A2C77"/>
    <w:rsid w:val="008B053C"/>
    <w:rsid w:val="008B4A36"/>
    <w:rsid w:val="008C0386"/>
    <w:rsid w:val="008C1DBA"/>
    <w:rsid w:val="008C2212"/>
    <w:rsid w:val="008D0945"/>
    <w:rsid w:val="008E4F00"/>
    <w:rsid w:val="008F0190"/>
    <w:rsid w:val="008F2996"/>
    <w:rsid w:val="008F7A14"/>
    <w:rsid w:val="008F7DB2"/>
    <w:rsid w:val="009065E1"/>
    <w:rsid w:val="00913074"/>
    <w:rsid w:val="00915AAC"/>
    <w:rsid w:val="00920398"/>
    <w:rsid w:val="00923352"/>
    <w:rsid w:val="00923C0D"/>
    <w:rsid w:val="009336B4"/>
    <w:rsid w:val="00933732"/>
    <w:rsid w:val="0093578D"/>
    <w:rsid w:val="00940636"/>
    <w:rsid w:val="009420E4"/>
    <w:rsid w:val="00942EF8"/>
    <w:rsid w:val="00945673"/>
    <w:rsid w:val="00950959"/>
    <w:rsid w:val="009521CD"/>
    <w:rsid w:val="00954DD7"/>
    <w:rsid w:val="00955882"/>
    <w:rsid w:val="00961333"/>
    <w:rsid w:val="009724F7"/>
    <w:rsid w:val="009745EF"/>
    <w:rsid w:val="00981ECE"/>
    <w:rsid w:val="009821DD"/>
    <w:rsid w:val="009867D4"/>
    <w:rsid w:val="009959B8"/>
    <w:rsid w:val="00996342"/>
    <w:rsid w:val="009A51E4"/>
    <w:rsid w:val="009B07E2"/>
    <w:rsid w:val="009B2722"/>
    <w:rsid w:val="009C14AB"/>
    <w:rsid w:val="009C2D15"/>
    <w:rsid w:val="009C30E8"/>
    <w:rsid w:val="009C4D38"/>
    <w:rsid w:val="009C506D"/>
    <w:rsid w:val="009D1A93"/>
    <w:rsid w:val="009D4C0A"/>
    <w:rsid w:val="009E46EA"/>
    <w:rsid w:val="009F2C02"/>
    <w:rsid w:val="00A02EFC"/>
    <w:rsid w:val="00A05212"/>
    <w:rsid w:val="00A0667B"/>
    <w:rsid w:val="00A1252B"/>
    <w:rsid w:val="00A12A6E"/>
    <w:rsid w:val="00A16440"/>
    <w:rsid w:val="00A23CD4"/>
    <w:rsid w:val="00A24F0E"/>
    <w:rsid w:val="00A30170"/>
    <w:rsid w:val="00A33881"/>
    <w:rsid w:val="00A404DA"/>
    <w:rsid w:val="00A4092A"/>
    <w:rsid w:val="00A445A5"/>
    <w:rsid w:val="00A449C2"/>
    <w:rsid w:val="00A53D29"/>
    <w:rsid w:val="00A55652"/>
    <w:rsid w:val="00A570CA"/>
    <w:rsid w:val="00A572BE"/>
    <w:rsid w:val="00A61C1C"/>
    <w:rsid w:val="00A627E4"/>
    <w:rsid w:val="00A75605"/>
    <w:rsid w:val="00A77224"/>
    <w:rsid w:val="00A82FEB"/>
    <w:rsid w:val="00A87CAD"/>
    <w:rsid w:val="00A90FC4"/>
    <w:rsid w:val="00A96C99"/>
    <w:rsid w:val="00AA065D"/>
    <w:rsid w:val="00AA2D52"/>
    <w:rsid w:val="00AA59CB"/>
    <w:rsid w:val="00AB3AA8"/>
    <w:rsid w:val="00AC2484"/>
    <w:rsid w:val="00AC5240"/>
    <w:rsid w:val="00AC6A78"/>
    <w:rsid w:val="00AC748F"/>
    <w:rsid w:val="00AD3DE1"/>
    <w:rsid w:val="00AD51D4"/>
    <w:rsid w:val="00AD6590"/>
    <w:rsid w:val="00AD7360"/>
    <w:rsid w:val="00AE2B60"/>
    <w:rsid w:val="00AE3C97"/>
    <w:rsid w:val="00AE6150"/>
    <w:rsid w:val="00AE751C"/>
    <w:rsid w:val="00B04C1B"/>
    <w:rsid w:val="00B16A99"/>
    <w:rsid w:val="00B175C1"/>
    <w:rsid w:val="00B3156F"/>
    <w:rsid w:val="00B3205E"/>
    <w:rsid w:val="00B3271E"/>
    <w:rsid w:val="00B32CCB"/>
    <w:rsid w:val="00B33245"/>
    <w:rsid w:val="00B343D7"/>
    <w:rsid w:val="00B40409"/>
    <w:rsid w:val="00B42127"/>
    <w:rsid w:val="00B431CD"/>
    <w:rsid w:val="00B4504F"/>
    <w:rsid w:val="00B467B6"/>
    <w:rsid w:val="00B47A51"/>
    <w:rsid w:val="00B51A31"/>
    <w:rsid w:val="00B53DA6"/>
    <w:rsid w:val="00B57757"/>
    <w:rsid w:val="00B654D6"/>
    <w:rsid w:val="00B65803"/>
    <w:rsid w:val="00B65CE9"/>
    <w:rsid w:val="00B66ABA"/>
    <w:rsid w:val="00B74B06"/>
    <w:rsid w:val="00B7691B"/>
    <w:rsid w:val="00B77A7C"/>
    <w:rsid w:val="00B81227"/>
    <w:rsid w:val="00B83023"/>
    <w:rsid w:val="00B83154"/>
    <w:rsid w:val="00B852A2"/>
    <w:rsid w:val="00B92E90"/>
    <w:rsid w:val="00B9699F"/>
    <w:rsid w:val="00B972D0"/>
    <w:rsid w:val="00BA3CA8"/>
    <w:rsid w:val="00BC14B8"/>
    <w:rsid w:val="00BC363A"/>
    <w:rsid w:val="00BC656A"/>
    <w:rsid w:val="00BD0A39"/>
    <w:rsid w:val="00BD2FEB"/>
    <w:rsid w:val="00BD4746"/>
    <w:rsid w:val="00BD6504"/>
    <w:rsid w:val="00BE11B9"/>
    <w:rsid w:val="00BE1DA0"/>
    <w:rsid w:val="00BF62F7"/>
    <w:rsid w:val="00C0302D"/>
    <w:rsid w:val="00C04E39"/>
    <w:rsid w:val="00C05547"/>
    <w:rsid w:val="00C06CC5"/>
    <w:rsid w:val="00C10114"/>
    <w:rsid w:val="00C16CBD"/>
    <w:rsid w:val="00C17811"/>
    <w:rsid w:val="00C21FEB"/>
    <w:rsid w:val="00C258E8"/>
    <w:rsid w:val="00C27F4C"/>
    <w:rsid w:val="00C30CE2"/>
    <w:rsid w:val="00C405C2"/>
    <w:rsid w:val="00C41822"/>
    <w:rsid w:val="00C425EF"/>
    <w:rsid w:val="00C43361"/>
    <w:rsid w:val="00C50875"/>
    <w:rsid w:val="00C533F4"/>
    <w:rsid w:val="00C540C8"/>
    <w:rsid w:val="00C56550"/>
    <w:rsid w:val="00C57DDB"/>
    <w:rsid w:val="00C65C71"/>
    <w:rsid w:val="00C66044"/>
    <w:rsid w:val="00C67C81"/>
    <w:rsid w:val="00C75952"/>
    <w:rsid w:val="00C75C1F"/>
    <w:rsid w:val="00C772C2"/>
    <w:rsid w:val="00C91E06"/>
    <w:rsid w:val="00C959E5"/>
    <w:rsid w:val="00C96D0F"/>
    <w:rsid w:val="00C97B33"/>
    <w:rsid w:val="00CA18A3"/>
    <w:rsid w:val="00CA2187"/>
    <w:rsid w:val="00CB46DC"/>
    <w:rsid w:val="00CD72FF"/>
    <w:rsid w:val="00CE1A7C"/>
    <w:rsid w:val="00CE59DB"/>
    <w:rsid w:val="00CF664B"/>
    <w:rsid w:val="00D01404"/>
    <w:rsid w:val="00D0317C"/>
    <w:rsid w:val="00D10D97"/>
    <w:rsid w:val="00D14079"/>
    <w:rsid w:val="00D144AE"/>
    <w:rsid w:val="00D16F4B"/>
    <w:rsid w:val="00D24BBB"/>
    <w:rsid w:val="00D25092"/>
    <w:rsid w:val="00D259F3"/>
    <w:rsid w:val="00D303A2"/>
    <w:rsid w:val="00D35499"/>
    <w:rsid w:val="00D36735"/>
    <w:rsid w:val="00D513E4"/>
    <w:rsid w:val="00D55591"/>
    <w:rsid w:val="00D60BC2"/>
    <w:rsid w:val="00D629F5"/>
    <w:rsid w:val="00D73830"/>
    <w:rsid w:val="00D74080"/>
    <w:rsid w:val="00D828D5"/>
    <w:rsid w:val="00D95A1C"/>
    <w:rsid w:val="00D95B0D"/>
    <w:rsid w:val="00DA3B2F"/>
    <w:rsid w:val="00DA5253"/>
    <w:rsid w:val="00DA76B3"/>
    <w:rsid w:val="00DB1A76"/>
    <w:rsid w:val="00DC7C8C"/>
    <w:rsid w:val="00DD2424"/>
    <w:rsid w:val="00DD2AF3"/>
    <w:rsid w:val="00DD3AD4"/>
    <w:rsid w:val="00DD6669"/>
    <w:rsid w:val="00DE0136"/>
    <w:rsid w:val="00DF26AE"/>
    <w:rsid w:val="00E0022C"/>
    <w:rsid w:val="00E03314"/>
    <w:rsid w:val="00E0453E"/>
    <w:rsid w:val="00E05E7E"/>
    <w:rsid w:val="00E07796"/>
    <w:rsid w:val="00E07A9C"/>
    <w:rsid w:val="00E11266"/>
    <w:rsid w:val="00E12059"/>
    <w:rsid w:val="00E24A20"/>
    <w:rsid w:val="00E26B26"/>
    <w:rsid w:val="00E36965"/>
    <w:rsid w:val="00E47654"/>
    <w:rsid w:val="00E60308"/>
    <w:rsid w:val="00E6182C"/>
    <w:rsid w:val="00E64353"/>
    <w:rsid w:val="00E65F30"/>
    <w:rsid w:val="00E70CB6"/>
    <w:rsid w:val="00E82936"/>
    <w:rsid w:val="00E83FEA"/>
    <w:rsid w:val="00E843DB"/>
    <w:rsid w:val="00EB05D7"/>
    <w:rsid w:val="00EB10D6"/>
    <w:rsid w:val="00EB2080"/>
    <w:rsid w:val="00EB5DCC"/>
    <w:rsid w:val="00EB7B5A"/>
    <w:rsid w:val="00EC0279"/>
    <w:rsid w:val="00EC0A99"/>
    <w:rsid w:val="00ED0A07"/>
    <w:rsid w:val="00ED16AD"/>
    <w:rsid w:val="00ED22CE"/>
    <w:rsid w:val="00ED61C4"/>
    <w:rsid w:val="00EE016D"/>
    <w:rsid w:val="00EE19E6"/>
    <w:rsid w:val="00EE70C7"/>
    <w:rsid w:val="00EF0DE8"/>
    <w:rsid w:val="00EF2B83"/>
    <w:rsid w:val="00EF43BB"/>
    <w:rsid w:val="00EF4CB5"/>
    <w:rsid w:val="00EF65AB"/>
    <w:rsid w:val="00F01D7F"/>
    <w:rsid w:val="00F03DD8"/>
    <w:rsid w:val="00F058EA"/>
    <w:rsid w:val="00F20474"/>
    <w:rsid w:val="00F21526"/>
    <w:rsid w:val="00F2270F"/>
    <w:rsid w:val="00F228E8"/>
    <w:rsid w:val="00F23BE9"/>
    <w:rsid w:val="00F2515F"/>
    <w:rsid w:val="00F30B8C"/>
    <w:rsid w:val="00F30D05"/>
    <w:rsid w:val="00F31E57"/>
    <w:rsid w:val="00F35F65"/>
    <w:rsid w:val="00F37E5A"/>
    <w:rsid w:val="00F42637"/>
    <w:rsid w:val="00F457B7"/>
    <w:rsid w:val="00F547D7"/>
    <w:rsid w:val="00F56C45"/>
    <w:rsid w:val="00F67829"/>
    <w:rsid w:val="00F70296"/>
    <w:rsid w:val="00F76E68"/>
    <w:rsid w:val="00F8189C"/>
    <w:rsid w:val="00F820FF"/>
    <w:rsid w:val="00F83A19"/>
    <w:rsid w:val="00F85010"/>
    <w:rsid w:val="00F9231C"/>
    <w:rsid w:val="00F93CEF"/>
    <w:rsid w:val="00FA1A55"/>
    <w:rsid w:val="00FA1BF4"/>
    <w:rsid w:val="00FA20FF"/>
    <w:rsid w:val="00FA29E1"/>
    <w:rsid w:val="00FA74E3"/>
    <w:rsid w:val="00FB04C0"/>
    <w:rsid w:val="00FB3558"/>
    <w:rsid w:val="00FB3EC7"/>
    <w:rsid w:val="00FB5E7D"/>
    <w:rsid w:val="00FC2EFC"/>
    <w:rsid w:val="00FC381A"/>
    <w:rsid w:val="00FC3896"/>
    <w:rsid w:val="00FC7851"/>
    <w:rsid w:val="00FE171B"/>
    <w:rsid w:val="00FE1AAF"/>
    <w:rsid w:val="00FE1CC1"/>
    <w:rsid w:val="00FE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42BAB"/>
  <w15:docId w15:val="{614170CD-AE81-455A-BEFF-36A2F6D3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A010D"/>
    <w:rPr>
      <w:rFonts w:ascii="Georgia" w:eastAsia="Georgia" w:hAnsi="Georgia" w:cs="Georgia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A01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7A010D"/>
    <w:rPr>
      <w:sz w:val="20"/>
      <w:szCs w:val="20"/>
    </w:rPr>
  </w:style>
  <w:style w:type="paragraph" w:styleId="Odlomakpopisa">
    <w:name w:val="List Paragraph"/>
    <w:basedOn w:val="Normal"/>
    <w:uiPriority w:val="1"/>
    <w:qFormat/>
    <w:rsid w:val="007A010D"/>
  </w:style>
  <w:style w:type="paragraph" w:customStyle="1" w:styleId="TableParagraph">
    <w:name w:val="Table Paragraph"/>
    <w:basedOn w:val="Normal"/>
    <w:uiPriority w:val="1"/>
    <w:qFormat/>
    <w:rsid w:val="007A010D"/>
  </w:style>
  <w:style w:type="paragraph" w:styleId="Tekstbalonia">
    <w:name w:val="Balloon Text"/>
    <w:basedOn w:val="Normal"/>
    <w:link w:val="TekstbaloniaChar"/>
    <w:uiPriority w:val="99"/>
    <w:semiHidden/>
    <w:unhideWhenUsed/>
    <w:rsid w:val="00A1644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6440"/>
    <w:rPr>
      <w:rFonts w:ascii="Segoe UI" w:eastAsia="Georgia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30CE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0CE2"/>
    <w:rPr>
      <w:rFonts w:ascii="Georgia" w:eastAsia="Georgia" w:hAnsi="Georgia" w:cs="Georgia"/>
    </w:rPr>
  </w:style>
  <w:style w:type="paragraph" w:styleId="Podnoje">
    <w:name w:val="footer"/>
    <w:basedOn w:val="Normal"/>
    <w:link w:val="PodnojeChar"/>
    <w:uiPriority w:val="99"/>
    <w:unhideWhenUsed/>
    <w:rsid w:val="00C30CE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0CE2"/>
    <w:rPr>
      <w:rFonts w:ascii="Georgia" w:eastAsia="Georgia" w:hAnsi="Georgia" w:cs="Georgia"/>
    </w:rPr>
  </w:style>
  <w:style w:type="character" w:styleId="Hiperveza">
    <w:name w:val="Hyperlink"/>
    <w:basedOn w:val="Zadanifontodlomka"/>
    <w:uiPriority w:val="99"/>
    <w:unhideWhenUsed/>
    <w:rsid w:val="00D14079"/>
    <w:rPr>
      <w:color w:val="0000FF" w:themeColor="hyperlink"/>
      <w:u w:val="single"/>
    </w:rPr>
  </w:style>
  <w:style w:type="paragraph" w:customStyle="1" w:styleId="t-98-2">
    <w:name w:val="t-98-2"/>
    <w:basedOn w:val="Normal"/>
    <w:rsid w:val="00EB05D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5435F9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EC0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897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pu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udentske-aktivnosti@scpu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B3D7E-E42B-49A9-AE77-78DE495D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2898</TotalTime>
  <Pages>4</Pages>
  <Words>1710</Words>
  <Characters>9749</Characters>
  <Application>Microsoft Office Word</Application>
  <DocSecurity>0</DocSecurity>
  <Lines>81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studentski centar adresa</vt:lpstr>
      <vt:lpstr>studentski centar adresa</vt:lpstr>
    </vt:vector>
  </TitlesOfParts>
  <Company/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studentski centar adresa</dc:title>
  <dc:creator>Korisnik</dc:creator>
  <cp:lastModifiedBy>Djelatnik</cp:lastModifiedBy>
  <cp:revision>291</cp:revision>
  <cp:lastPrinted>2023-09-15T11:41:00Z</cp:lastPrinted>
  <dcterms:created xsi:type="dcterms:W3CDTF">2023-03-30T08:20:00Z</dcterms:created>
  <dcterms:modified xsi:type="dcterms:W3CDTF">2023-10-13T06:29:00Z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Creator">
    <vt:lpwstr>CorelDRAW</vt:lpwstr>
  </property>
  <property fmtid="{D5CDD505-2E9C-101B-9397-08002B2CF9AE}" pid="4" name="LastSaved">
    <vt:filetime>2019-08-29T00:00:00Z</vt:filetime>
  </property>
</Properties>
</file>